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9AB2A5" w14:textId="77777777" w:rsidR="001204CC" w:rsidRDefault="001204CC">
      <w:pPr>
        <w:spacing w:before="800" w:after="100"/>
      </w:pPr>
    </w:p>
    <w:p w14:paraId="75C42D12" w14:textId="77777777" w:rsidR="001204CC" w:rsidRPr="00DE1F4A" w:rsidRDefault="00000000">
      <w:pPr>
        <w:jc w:val="center"/>
        <w:rPr>
          <w:color w:val="45B0E1" w:themeColor="accent1" w:themeTint="99"/>
        </w:rPr>
      </w:pPr>
      <w:r w:rsidRPr="00DE1F4A">
        <w:rPr>
          <w:b/>
          <w:bCs/>
          <w:color w:val="45B0E1" w:themeColor="accent1" w:themeTint="99"/>
          <w:sz w:val="20"/>
          <w:szCs w:val="20"/>
        </w:rPr>
        <w:t>AI4REDU.COM</w:t>
      </w:r>
    </w:p>
    <w:p w14:paraId="0201F02C" w14:textId="77777777" w:rsidR="001204CC" w:rsidRDefault="001204CC">
      <w:pPr>
        <w:spacing w:before="2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585CC61D"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400" w:type="dxa"/>
              <w:left w:w="400" w:type="dxa"/>
              <w:bottom w:w="400" w:type="dxa"/>
              <w:right w:w="400" w:type="dxa"/>
            </w:tcMar>
          </w:tcPr>
          <w:p w14:paraId="4DD79B94" w14:textId="7567ED81" w:rsidR="00AF4101" w:rsidRDefault="00AF4101">
            <w:pPr>
              <w:jc w:val="center"/>
              <w:rPr>
                <w:b/>
                <w:bCs/>
                <w:color w:val="FFFFFF"/>
                <w:sz w:val="52"/>
                <w:szCs w:val="52"/>
              </w:rPr>
            </w:pPr>
            <w:r>
              <w:rPr>
                <w:b/>
                <w:bCs/>
                <w:noProof/>
                <w:color w:val="FFFFFF"/>
                <w:sz w:val="52"/>
                <w:szCs w:val="52"/>
              </w:rPr>
              <w:drawing>
                <wp:inline distT="0" distB="0" distL="0" distR="0" wp14:anchorId="2F0F6F6A" wp14:editId="04A8485E">
                  <wp:extent cx="2189861" cy="566367"/>
                  <wp:effectExtent l="0" t="0" r="0" b="5715"/>
                  <wp:docPr id="44754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47435" name="Picture 4475474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5096" cy="593584"/>
                          </a:xfrm>
                          <a:prstGeom prst="rect">
                            <a:avLst/>
                          </a:prstGeom>
                          <a:solidFill>
                            <a:schemeClr val="bg1"/>
                          </a:solidFill>
                        </pic:spPr>
                      </pic:pic>
                    </a:graphicData>
                  </a:graphic>
                </wp:inline>
              </w:drawing>
            </w:r>
          </w:p>
          <w:p w14:paraId="04DCA70A" w14:textId="77777777" w:rsidR="00E11ADF" w:rsidRDefault="00E11ADF">
            <w:pPr>
              <w:jc w:val="center"/>
              <w:rPr>
                <w:b/>
                <w:bCs/>
                <w:color w:val="FFFFFF"/>
                <w:sz w:val="52"/>
                <w:szCs w:val="52"/>
              </w:rPr>
            </w:pPr>
          </w:p>
          <w:p w14:paraId="1F67795D" w14:textId="650ED3B5" w:rsidR="001204CC" w:rsidRDefault="00000000">
            <w:pPr>
              <w:jc w:val="center"/>
            </w:pPr>
            <w:r>
              <w:rPr>
                <w:b/>
                <w:bCs/>
                <w:color w:val="FFFFFF"/>
                <w:sz w:val="52"/>
                <w:szCs w:val="52"/>
              </w:rPr>
              <w:t>AI-Enhanced</w:t>
            </w:r>
          </w:p>
          <w:p w14:paraId="5FA7B329" w14:textId="77777777" w:rsidR="001204CC" w:rsidRDefault="00000000">
            <w:pPr>
              <w:jc w:val="center"/>
            </w:pPr>
            <w:r>
              <w:rPr>
                <w:b/>
                <w:bCs/>
                <w:color w:val="FFFFFF"/>
                <w:sz w:val="52"/>
                <w:szCs w:val="52"/>
              </w:rPr>
              <w:t>Qualitative Data Analysis</w:t>
            </w:r>
          </w:p>
          <w:p w14:paraId="3F911C96" w14:textId="77777777" w:rsidR="001204CC" w:rsidRDefault="00000000">
            <w:pPr>
              <w:jc w:val="center"/>
            </w:pPr>
            <w:r>
              <w:rPr>
                <w:b/>
                <w:bCs/>
                <w:color w:val="FFFFFF"/>
                <w:sz w:val="52"/>
                <w:szCs w:val="52"/>
              </w:rPr>
              <w:t>Workflow</w:t>
            </w:r>
          </w:p>
          <w:p w14:paraId="3D028786" w14:textId="77777777" w:rsidR="001204CC" w:rsidRDefault="001204CC">
            <w:pPr>
              <w:spacing w:before="100" w:after="20"/>
            </w:pPr>
          </w:p>
          <w:p w14:paraId="25160223" w14:textId="68E86C9B" w:rsidR="001204CC" w:rsidRDefault="00000000">
            <w:pPr>
              <w:jc w:val="center"/>
            </w:pPr>
            <w:r w:rsidRPr="00E11ADF">
              <w:rPr>
                <w:color w:val="FFFFFF" w:themeColor="background1"/>
                <w:sz w:val="26"/>
                <w:szCs w:val="26"/>
              </w:rPr>
              <w:t>A Comprehensive Guide for P</w:t>
            </w:r>
            <w:r w:rsidR="00DE1F4A" w:rsidRPr="00E11ADF">
              <w:rPr>
                <w:color w:val="FFFFFF" w:themeColor="background1"/>
                <w:sz w:val="26"/>
                <w:szCs w:val="26"/>
              </w:rPr>
              <w:t>ostgraduate</w:t>
            </w:r>
            <w:r w:rsidRPr="00E11ADF">
              <w:rPr>
                <w:color w:val="FFFFFF" w:themeColor="background1"/>
                <w:sz w:val="26"/>
                <w:szCs w:val="26"/>
              </w:rPr>
              <w:t xml:space="preserve"> </w:t>
            </w:r>
            <w:r w:rsidR="00DE1F4A" w:rsidRPr="00E11ADF">
              <w:rPr>
                <w:color w:val="FFFFFF" w:themeColor="background1"/>
                <w:sz w:val="26"/>
                <w:szCs w:val="26"/>
              </w:rPr>
              <w:t>Students and Researchers</w:t>
            </w:r>
          </w:p>
        </w:tc>
      </w:tr>
    </w:tbl>
    <w:p w14:paraId="7A2938B9" w14:textId="77777777" w:rsidR="001204CC" w:rsidRDefault="001204CC">
      <w:pPr>
        <w:spacing w:before="300" w:after="100"/>
      </w:pPr>
    </w:p>
    <w:p w14:paraId="1A720A85" w14:textId="77777777" w:rsidR="001204CC" w:rsidRDefault="00000000">
      <w:pPr>
        <w:jc w:val="center"/>
      </w:pPr>
      <w:r>
        <w:rPr>
          <w:i/>
          <w:iCs/>
        </w:rPr>
        <w:t>From Data Collection to Trustworthy Findings — Augmented by AI</w:t>
      </w:r>
    </w:p>
    <w:p w14:paraId="240A46CB" w14:textId="77777777" w:rsidR="001204CC" w:rsidRDefault="001204CC">
      <w:pPr>
        <w:spacing w:before="600" w:after="100"/>
      </w:pPr>
    </w:p>
    <w:p w14:paraId="394A8F3F" w14:textId="71EE3264" w:rsidR="001204CC" w:rsidRDefault="00000000">
      <w:pPr>
        <w:jc w:val="center"/>
      </w:pPr>
      <w:r>
        <w:rPr>
          <w:color w:val="888888"/>
          <w:sz w:val="20"/>
          <w:szCs w:val="20"/>
        </w:rPr>
        <w:t>ai4redu.com  |  202</w:t>
      </w:r>
      <w:r w:rsidR="00DE1F4A">
        <w:rPr>
          <w:color w:val="888888"/>
          <w:sz w:val="20"/>
          <w:szCs w:val="20"/>
        </w:rPr>
        <w:t>6</w:t>
      </w:r>
      <w:r>
        <w:rPr>
          <w:color w:val="888888"/>
          <w:sz w:val="20"/>
          <w:szCs w:val="20"/>
        </w:rPr>
        <w:t xml:space="preserve"> Edition</w:t>
      </w:r>
    </w:p>
    <w:p w14:paraId="7C6631E2" w14:textId="77777777" w:rsidR="001204CC" w:rsidRDefault="001204CC">
      <w:pPr>
        <w:spacing w:before="200" w:after="100"/>
      </w:pPr>
    </w:p>
    <w:p w14:paraId="7794AEAC" w14:textId="77777777" w:rsidR="001204CC" w:rsidRDefault="001204CC">
      <w:pPr>
        <w:pBdr>
          <w:bottom w:val="single" w:sz="4" w:space="1" w:color="0E7C7B"/>
        </w:pBdr>
        <w:spacing w:before="160" w:after="160"/>
      </w:pPr>
    </w:p>
    <w:p w14:paraId="1DFDFB31" w14:textId="77777777" w:rsidR="001204CC" w:rsidRDefault="001204CC">
      <w:pPr>
        <w:spacing w:before="100" w:after="100"/>
      </w:pPr>
    </w:p>
    <w:p w14:paraId="339A4046" w14:textId="1EB807C5" w:rsidR="001204CC" w:rsidRDefault="00000000">
      <w:pPr>
        <w:jc w:val="center"/>
      </w:pPr>
      <w:r>
        <w:rPr>
          <w:i/>
          <w:iCs/>
          <w:color w:val="555555"/>
          <w:sz w:val="20"/>
          <w:szCs w:val="20"/>
        </w:rPr>
        <w:t xml:space="preserve">For researchers, </w:t>
      </w:r>
      <w:r w:rsidR="00DE1F4A">
        <w:rPr>
          <w:i/>
          <w:iCs/>
          <w:color w:val="555555"/>
          <w:sz w:val="20"/>
          <w:szCs w:val="20"/>
        </w:rPr>
        <w:t>postgraduate</w:t>
      </w:r>
      <w:r>
        <w:rPr>
          <w:i/>
          <w:iCs/>
          <w:color w:val="555555"/>
          <w:sz w:val="20"/>
          <w:szCs w:val="20"/>
        </w:rPr>
        <w:t xml:space="preserve"> </w:t>
      </w:r>
      <w:r w:rsidR="00DE1F4A">
        <w:rPr>
          <w:i/>
          <w:iCs/>
          <w:color w:val="555555"/>
          <w:sz w:val="20"/>
          <w:szCs w:val="20"/>
        </w:rPr>
        <w:t>students</w:t>
      </w:r>
      <w:r>
        <w:rPr>
          <w:i/>
          <w:iCs/>
          <w:color w:val="555555"/>
          <w:sz w:val="20"/>
          <w:szCs w:val="20"/>
        </w:rPr>
        <w:t>, and educators integrating AI into rigorous qualitative inquiry</w:t>
      </w:r>
    </w:p>
    <w:p w14:paraId="3FA07D1E" w14:textId="5A101632" w:rsidR="00DE1F4A" w:rsidRDefault="00DE1F4A">
      <w:r>
        <w:br w:type="page"/>
      </w:r>
    </w:p>
    <w:p w14:paraId="36305D59" w14:textId="77777777" w:rsidR="001204CC" w:rsidRDefault="001204CC">
      <w:pPr>
        <w:sectPr w:rsidR="001204CC">
          <w:pgSz w:w="12240" w:h="15840"/>
          <w:pgMar w:top="1440" w:right="1440" w:bottom="1440" w:left="1440" w:header="708" w:footer="708" w:gutter="0"/>
          <w:cols w:space="720"/>
          <w:docGrid w:linePitch="360"/>
        </w:sectPr>
      </w:pPr>
    </w:p>
    <w:p w14:paraId="0AECD0E0" w14:textId="77777777" w:rsidR="001204CC" w:rsidRDefault="00000000">
      <w:pPr>
        <w:pStyle w:val="Heading1"/>
      </w:pPr>
      <w:r>
        <w:lastRenderedPageBreak/>
        <w:t>Introduction</w:t>
      </w:r>
    </w:p>
    <w:p w14:paraId="3A15E735" w14:textId="77777777" w:rsidR="001204CC" w:rsidRDefault="00000000">
      <w:pPr>
        <w:spacing w:before="80" w:after="80"/>
      </w:pPr>
      <w:r>
        <w:t>Qualitative research generates rich, contextually grounded insights — but it is also labor-intensive, iterative, and prone to researcher fatigue. The emergence of capable AI tools (large language models, transcription engines, semantic search, and text-analysis platforms) offers a transformative opportunity: not to automate qualitative judgment, but to augment and accelerate the human researcher's work.</w:t>
      </w:r>
    </w:p>
    <w:p w14:paraId="7553C12E" w14:textId="77777777" w:rsidR="001204CC" w:rsidRDefault="001204CC">
      <w:pPr>
        <w:spacing w:before="100" w:after="100"/>
      </w:pPr>
    </w:p>
    <w:p w14:paraId="2926F541" w14:textId="6C1AD497" w:rsidR="001204CC" w:rsidRDefault="00000000">
      <w:pPr>
        <w:spacing w:before="80" w:after="80"/>
      </w:pPr>
      <w:r>
        <w:t xml:space="preserve">This workflow guide is designed for </w:t>
      </w:r>
      <w:r w:rsidR="00DE1F4A">
        <w:t>postgraduate students,</w:t>
      </w:r>
      <w:r>
        <w:t xml:space="preserve"> supervisors, and research teams who wish to integrate AI tools responsibly into their qualitative data analysis process. Each phase of the workflow preserves methodological rigor, reflexivity, and epistemic humility — the hallmarks of trustworthy qualitative inquiry.</w:t>
      </w:r>
    </w:p>
    <w:p w14:paraId="569B7589"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7BEC22E6"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24F8E815" w14:textId="77777777" w:rsidR="001204CC" w:rsidRDefault="00000000">
            <w:r>
              <w:rPr>
                <w:b/>
                <w:bCs/>
                <w:color w:val="FFFFFF"/>
              </w:rPr>
              <w:t>How to Use This Guide</w:t>
            </w:r>
          </w:p>
        </w:tc>
      </w:tr>
      <w:tr w:rsidR="001204CC" w14:paraId="076A6774"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2D03D761" w14:textId="77777777" w:rsidR="001204CC" w:rsidRDefault="00000000">
            <w:r>
              <w:rPr>
                <w:sz w:val="21"/>
                <w:szCs w:val="21"/>
              </w:rPr>
              <w:t>• Work through the phases sequentially — each builds on the last.</w:t>
            </w:r>
          </w:p>
        </w:tc>
      </w:tr>
      <w:tr w:rsidR="001204CC" w14:paraId="25616399"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180F7DFF" w14:textId="77777777" w:rsidR="001204CC" w:rsidRDefault="00000000">
            <w:r>
              <w:rPr>
                <w:sz w:val="21"/>
                <w:szCs w:val="21"/>
              </w:rPr>
              <w:t>• Use the AI Tool Recommendations as starting points, not prescriptions.</w:t>
            </w:r>
          </w:p>
        </w:tc>
      </w:tr>
      <w:tr w:rsidR="001204CC" w14:paraId="61C13796"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2436B4C2" w14:textId="77777777" w:rsidR="001204CC" w:rsidRDefault="00000000">
            <w:r>
              <w:rPr>
                <w:sz w:val="21"/>
                <w:szCs w:val="21"/>
              </w:rPr>
              <w:t>• Document every AI-assisted step in your reflexive research journal.</w:t>
            </w:r>
          </w:p>
        </w:tc>
      </w:tr>
      <w:tr w:rsidR="001204CC" w14:paraId="2992E98E"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4C7E6FC6" w14:textId="77777777" w:rsidR="001204CC" w:rsidRDefault="00000000">
            <w:r>
              <w:rPr>
                <w:sz w:val="21"/>
                <w:szCs w:val="21"/>
              </w:rPr>
              <w:t>• Supervisor checkpoints are marked with a ✓ — schedule these intentionally.</w:t>
            </w:r>
          </w:p>
        </w:tc>
      </w:tr>
      <w:tr w:rsidR="001204CC" w14:paraId="75C1D80E"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0416B246" w14:textId="77777777" w:rsidR="001204CC" w:rsidRDefault="00000000">
            <w:r>
              <w:rPr>
                <w:sz w:val="21"/>
                <w:szCs w:val="21"/>
              </w:rPr>
              <w:t>• The Ethics Reminders (⚠) throughout are non-negotiable; never skip them.</w:t>
            </w:r>
          </w:p>
        </w:tc>
      </w:tr>
    </w:tbl>
    <w:p w14:paraId="288A8CDF" w14:textId="77777777" w:rsidR="001204CC" w:rsidRDefault="001204CC">
      <w:pPr>
        <w:spacing w:before="200" w:after="100"/>
      </w:pPr>
    </w:p>
    <w:p w14:paraId="664AFD2F" w14:textId="77777777" w:rsidR="001204CC" w:rsidRDefault="00000000">
      <w:pPr>
        <w:pStyle w:val="Heading1"/>
      </w:pPr>
      <w:r>
        <w:t>Workflow at a Glance</w:t>
      </w:r>
    </w:p>
    <w:p w14:paraId="65DFDA6D" w14:textId="77777777" w:rsidR="001204CC" w:rsidRDefault="00000000">
      <w:pPr>
        <w:spacing w:before="80" w:after="80"/>
      </w:pPr>
      <w:r>
        <w:t>The following table maps the seven phases of this AI-enhanced qualitative analysis workflow:</w:t>
      </w:r>
    </w:p>
    <w:p w14:paraId="57CB6615"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280"/>
        <w:gridCol w:w="3280"/>
      </w:tblGrid>
      <w:tr w:rsidR="001204CC" w14:paraId="22871404" w14:textId="77777777">
        <w:tblPrEx>
          <w:tblCellMar>
            <w:top w:w="0" w:type="dxa"/>
            <w:bottom w:w="0" w:type="dxa"/>
          </w:tblCellMar>
        </w:tblPrEx>
        <w:tc>
          <w:tcPr>
            <w:tcW w:w="28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31180F58" w14:textId="77777777" w:rsidR="001204CC" w:rsidRDefault="00000000">
            <w:r>
              <w:rPr>
                <w:b/>
                <w:bCs/>
                <w:color w:val="FFFFFF"/>
                <w:sz w:val="21"/>
                <w:szCs w:val="21"/>
              </w:rPr>
              <w:t>Phase</w:t>
            </w:r>
          </w:p>
        </w:tc>
        <w:tc>
          <w:tcPr>
            <w:tcW w:w="32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03116309" w14:textId="77777777" w:rsidR="001204CC" w:rsidRDefault="00000000">
            <w:r>
              <w:rPr>
                <w:b/>
                <w:bCs/>
                <w:color w:val="FFFFFF"/>
                <w:sz w:val="21"/>
                <w:szCs w:val="21"/>
              </w:rPr>
              <w:t>Core Activity</w:t>
            </w:r>
          </w:p>
        </w:tc>
        <w:tc>
          <w:tcPr>
            <w:tcW w:w="32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4D110F5C" w14:textId="77777777" w:rsidR="001204CC" w:rsidRDefault="00000000">
            <w:r>
              <w:rPr>
                <w:b/>
                <w:bCs/>
                <w:color w:val="FFFFFF"/>
                <w:sz w:val="21"/>
                <w:szCs w:val="21"/>
              </w:rPr>
              <w:t>Primary AI Role</w:t>
            </w:r>
          </w:p>
        </w:tc>
      </w:tr>
      <w:tr w:rsidR="001204CC" w14:paraId="0A1D6194"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3317B4E5" w14:textId="77777777" w:rsidR="001204CC" w:rsidRDefault="00000000">
            <w:r>
              <w:rPr>
                <w:sz w:val="21"/>
                <w:szCs w:val="21"/>
              </w:rPr>
              <w:t>1. Preparation &amp; Planning</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F838E0F" w14:textId="77777777" w:rsidR="001204CC" w:rsidRDefault="00000000">
            <w:r>
              <w:rPr>
                <w:sz w:val="21"/>
                <w:szCs w:val="21"/>
              </w:rPr>
              <w:t>Design, ethics, positionality</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4ED9942" w14:textId="77777777" w:rsidR="001204CC" w:rsidRDefault="00000000">
            <w:r>
              <w:rPr>
                <w:sz w:val="21"/>
                <w:szCs w:val="21"/>
              </w:rPr>
              <w:t>Literature mapping, protocol drafting</w:t>
            </w:r>
          </w:p>
        </w:tc>
      </w:tr>
      <w:tr w:rsidR="001204CC" w14:paraId="22FCBE0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435341F" w14:textId="77777777" w:rsidR="001204CC" w:rsidRDefault="00000000">
            <w:r>
              <w:rPr>
                <w:sz w:val="21"/>
                <w:szCs w:val="21"/>
              </w:rPr>
              <w:t>2. Data Collection</w:t>
            </w:r>
          </w:p>
        </w:tc>
        <w:tc>
          <w:tcPr>
            <w:tcW w:w="32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81D5C6F" w14:textId="77777777" w:rsidR="001204CC" w:rsidRDefault="00000000">
            <w:r>
              <w:rPr>
                <w:sz w:val="21"/>
                <w:szCs w:val="21"/>
              </w:rPr>
              <w:t>Interviews, observations, documents</w:t>
            </w:r>
          </w:p>
        </w:tc>
        <w:tc>
          <w:tcPr>
            <w:tcW w:w="32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96FD9A1" w14:textId="77777777" w:rsidR="001204CC" w:rsidRDefault="00000000">
            <w:r>
              <w:rPr>
                <w:sz w:val="21"/>
                <w:szCs w:val="21"/>
              </w:rPr>
              <w:t>Transcription, field note structuring</w:t>
            </w:r>
          </w:p>
        </w:tc>
      </w:tr>
      <w:tr w:rsidR="001204CC" w14:paraId="61820809"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5129910" w14:textId="77777777" w:rsidR="001204CC" w:rsidRDefault="00000000">
            <w:r>
              <w:rPr>
                <w:sz w:val="21"/>
                <w:szCs w:val="21"/>
              </w:rPr>
              <w:t>3. Data Organisation</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586CD15" w14:textId="77777777" w:rsidR="001204CC" w:rsidRDefault="00000000">
            <w:r>
              <w:rPr>
                <w:sz w:val="21"/>
                <w:szCs w:val="21"/>
              </w:rPr>
              <w:t>Corpus management, anonymisation</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F768966" w14:textId="77777777" w:rsidR="001204CC" w:rsidRDefault="00000000">
            <w:r>
              <w:rPr>
                <w:sz w:val="21"/>
                <w:szCs w:val="21"/>
              </w:rPr>
              <w:t>Duplicate detection, tagging, sorting</w:t>
            </w:r>
          </w:p>
        </w:tc>
      </w:tr>
      <w:tr w:rsidR="001204CC" w14:paraId="0258ACF5"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47B3662" w14:textId="77777777" w:rsidR="001204CC" w:rsidRDefault="00000000">
            <w:r>
              <w:rPr>
                <w:sz w:val="21"/>
                <w:szCs w:val="21"/>
              </w:rPr>
              <w:t>4. Initial Coding</w:t>
            </w:r>
          </w:p>
        </w:tc>
        <w:tc>
          <w:tcPr>
            <w:tcW w:w="32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5E223C6" w14:textId="77777777" w:rsidR="001204CC" w:rsidRDefault="00000000">
            <w:r>
              <w:rPr>
                <w:sz w:val="21"/>
                <w:szCs w:val="21"/>
              </w:rPr>
              <w:t>Open coding, code list generation</w:t>
            </w:r>
          </w:p>
        </w:tc>
        <w:tc>
          <w:tcPr>
            <w:tcW w:w="32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F831210" w14:textId="77777777" w:rsidR="001204CC" w:rsidRDefault="00000000">
            <w:r>
              <w:rPr>
                <w:sz w:val="21"/>
                <w:szCs w:val="21"/>
              </w:rPr>
              <w:t>Suggesting codes, pattern flagging</w:t>
            </w:r>
          </w:p>
        </w:tc>
      </w:tr>
      <w:tr w:rsidR="001204CC" w14:paraId="0D236303"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EEFEEE0" w14:textId="77777777" w:rsidR="001204CC" w:rsidRDefault="00000000">
            <w:r>
              <w:rPr>
                <w:sz w:val="21"/>
                <w:szCs w:val="21"/>
              </w:rPr>
              <w:t>5. Thematic Analysis</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75ABBFDF" w14:textId="77777777" w:rsidR="001204CC" w:rsidRDefault="00000000">
            <w:r>
              <w:rPr>
                <w:sz w:val="21"/>
                <w:szCs w:val="21"/>
              </w:rPr>
              <w:t>Category building, theme development</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8ECBD34" w14:textId="77777777" w:rsidR="001204CC" w:rsidRDefault="00000000">
            <w:r>
              <w:rPr>
                <w:sz w:val="21"/>
                <w:szCs w:val="21"/>
              </w:rPr>
              <w:t>Semantic clustering, gap identification</w:t>
            </w:r>
          </w:p>
        </w:tc>
      </w:tr>
      <w:tr w:rsidR="001204CC" w14:paraId="05BBEE2A"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19A2BE1" w14:textId="77777777" w:rsidR="001204CC" w:rsidRDefault="00000000">
            <w:r>
              <w:rPr>
                <w:sz w:val="21"/>
                <w:szCs w:val="21"/>
              </w:rPr>
              <w:t>6. Interpretation</w:t>
            </w:r>
          </w:p>
        </w:tc>
        <w:tc>
          <w:tcPr>
            <w:tcW w:w="32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2921CA6" w14:textId="77777777" w:rsidR="001204CC" w:rsidRDefault="00000000">
            <w:r>
              <w:rPr>
                <w:sz w:val="21"/>
                <w:szCs w:val="21"/>
              </w:rPr>
              <w:t>Meaning-making, theoretical linking</w:t>
            </w:r>
          </w:p>
        </w:tc>
        <w:tc>
          <w:tcPr>
            <w:tcW w:w="32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A61D1D7" w14:textId="77777777" w:rsidR="001204CC" w:rsidRDefault="00000000">
            <w:r>
              <w:rPr>
                <w:sz w:val="21"/>
                <w:szCs w:val="21"/>
              </w:rPr>
              <w:t>Counterexample search, memo drafting</w:t>
            </w:r>
          </w:p>
        </w:tc>
      </w:tr>
      <w:tr w:rsidR="001204CC" w14:paraId="2CE65D9D"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5AC788F" w14:textId="77777777" w:rsidR="001204CC" w:rsidRDefault="00000000">
            <w:r>
              <w:rPr>
                <w:sz w:val="21"/>
                <w:szCs w:val="21"/>
              </w:rPr>
              <w:t>7. Writing &amp; Dissemination</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499BB60" w14:textId="77777777" w:rsidR="001204CC" w:rsidRDefault="00000000">
            <w:r>
              <w:rPr>
                <w:sz w:val="21"/>
                <w:szCs w:val="21"/>
              </w:rPr>
              <w:t>Reporting, publication, impact</w:t>
            </w:r>
          </w:p>
        </w:tc>
        <w:tc>
          <w:tcPr>
            <w:tcW w:w="32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8B618E8" w14:textId="77777777" w:rsidR="001204CC" w:rsidRDefault="00000000">
            <w:r>
              <w:rPr>
                <w:sz w:val="21"/>
                <w:szCs w:val="21"/>
              </w:rPr>
              <w:t>Structural feedback, language editing</w:t>
            </w:r>
          </w:p>
        </w:tc>
      </w:tr>
    </w:tbl>
    <w:p w14:paraId="1CA22801"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3A80B0B8"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13E56B48" w14:textId="77777777" w:rsidR="001204CC" w:rsidRDefault="00000000">
            <w:pPr>
              <w:jc w:val="center"/>
            </w:pPr>
            <w:r>
              <w:rPr>
                <w:color w:val="CCDDFF"/>
                <w:sz w:val="18"/>
                <w:szCs w:val="18"/>
              </w:rPr>
              <w:lastRenderedPageBreak/>
              <w:t>Phase</w:t>
            </w:r>
          </w:p>
          <w:p w14:paraId="6351767B" w14:textId="77777777" w:rsidR="001204CC" w:rsidRDefault="00000000">
            <w:pPr>
              <w:jc w:val="center"/>
            </w:pPr>
            <w:r>
              <w:rPr>
                <w:b/>
                <w:bCs/>
                <w:color w:val="FFFFFF"/>
                <w:sz w:val="48"/>
                <w:szCs w:val="48"/>
              </w:rPr>
              <w:t>1</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473B37E8" w14:textId="77777777" w:rsidR="001204CC" w:rsidRDefault="00000000">
            <w:r>
              <w:rPr>
                <w:b/>
                <w:bCs/>
                <w:color w:val="1A56A0"/>
                <w:sz w:val="30"/>
                <w:szCs w:val="30"/>
              </w:rPr>
              <w:t>Preparation &amp; Planning</w:t>
            </w:r>
          </w:p>
          <w:p w14:paraId="45DC9659" w14:textId="77777777" w:rsidR="001204CC" w:rsidRDefault="00000000">
            <w:r>
              <w:rPr>
                <w:sz w:val="21"/>
                <w:szCs w:val="21"/>
              </w:rPr>
              <w:t>Laying the epistemic and ethical foundation before data touch begins</w:t>
            </w:r>
          </w:p>
        </w:tc>
      </w:tr>
    </w:tbl>
    <w:p w14:paraId="76085B42" w14:textId="77777777" w:rsidR="001204CC" w:rsidRDefault="001204CC">
      <w:pPr>
        <w:spacing w:before="120" w:after="100"/>
      </w:pPr>
    </w:p>
    <w:p w14:paraId="39A1D9B4" w14:textId="77777777" w:rsidR="001204CC" w:rsidRDefault="00000000">
      <w:pPr>
        <w:pStyle w:val="Heading2"/>
      </w:pPr>
      <w:r>
        <w:t>1.1  Define Your Methodological Framework</w:t>
      </w:r>
    </w:p>
    <w:p w14:paraId="1129A96F" w14:textId="77777777" w:rsidR="001204CC" w:rsidRDefault="00000000">
      <w:pPr>
        <w:spacing w:before="80" w:after="80"/>
      </w:pPr>
      <w:r>
        <w:t>Before any AI tool is opened, your methodological stance must be explicit. AI cannot choose your epistemology — you must.</w:t>
      </w:r>
    </w:p>
    <w:p w14:paraId="0655AF0A"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7CF3D9C4"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2028D073" w14:textId="77777777" w:rsidR="001204CC" w:rsidRDefault="00000000">
            <w:r>
              <w:rPr>
                <w:b/>
                <w:bCs/>
                <w:color w:val="FFFFFF"/>
                <w:sz w:val="21"/>
                <w:szCs w:val="21"/>
              </w:rPr>
              <w:t>Approach</w:t>
            </w:r>
          </w:p>
        </w:tc>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58D19FFF" w14:textId="77777777" w:rsidR="001204CC" w:rsidRDefault="00000000">
            <w:r>
              <w:rPr>
                <w:b/>
                <w:bCs/>
                <w:color w:val="FFFFFF"/>
                <w:sz w:val="21"/>
                <w:szCs w:val="21"/>
              </w:rPr>
              <w:t>Key Characteristics &amp; AI Implications</w:t>
            </w:r>
          </w:p>
        </w:tc>
      </w:tr>
      <w:tr w:rsidR="001204CC" w14:paraId="5EBFFE04"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31F63621" w14:textId="77777777" w:rsidR="001204CC" w:rsidRDefault="00000000">
            <w:r>
              <w:rPr>
                <w:sz w:val="21"/>
                <w:szCs w:val="21"/>
              </w:rPr>
              <w:t>Grounded Theory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D87687A" w14:textId="77777777" w:rsidR="001204CC" w:rsidRDefault="00000000">
            <w:r>
              <w:rPr>
                <w:sz w:val="21"/>
                <w:szCs w:val="21"/>
              </w:rPr>
              <w:t>AI can assist open coding, but constant comparison must remain researcher-driven.</w:t>
            </w:r>
          </w:p>
        </w:tc>
      </w:tr>
      <w:tr w:rsidR="001204CC" w14:paraId="74A6DC22"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680B64D" w14:textId="77777777" w:rsidR="001204CC" w:rsidRDefault="00000000">
            <w:r>
              <w:rPr>
                <w:sz w:val="21"/>
                <w:szCs w:val="21"/>
              </w:rPr>
              <w:t>Phenomenology</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2DE4918" w14:textId="77777777" w:rsidR="001204CC" w:rsidRDefault="00000000">
            <w:r>
              <w:rPr>
                <w:sz w:val="21"/>
                <w:szCs w:val="21"/>
              </w:rPr>
              <w:t>Highly interpretive — AI assists organising, never interpreting lived experience.</w:t>
            </w:r>
          </w:p>
        </w:tc>
      </w:tr>
      <w:tr w:rsidR="001204CC" w14:paraId="169A1F2F"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057E9F4" w14:textId="77777777" w:rsidR="001204CC" w:rsidRDefault="00000000">
            <w:r>
              <w:rPr>
                <w:sz w:val="21"/>
                <w:szCs w:val="21"/>
              </w:rPr>
              <w:t>Thematic Analysis (Braun &amp; Clarke)</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07B71B2C" w14:textId="77777777" w:rsidR="001204CC" w:rsidRDefault="00000000">
            <w:r>
              <w:rPr>
                <w:sz w:val="21"/>
                <w:szCs w:val="21"/>
              </w:rPr>
              <w:t>Most compatible with AI co-coding; reflexive stance is still essential.</w:t>
            </w:r>
          </w:p>
        </w:tc>
      </w:tr>
      <w:tr w:rsidR="001204CC" w14:paraId="52E5ACAE"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1AB0A65" w14:textId="77777777" w:rsidR="001204CC" w:rsidRDefault="00000000">
            <w:r>
              <w:rPr>
                <w:sz w:val="21"/>
                <w:szCs w:val="21"/>
              </w:rPr>
              <w:t>Discourse Analysis</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9BA80A3" w14:textId="77777777" w:rsidR="001204CC" w:rsidRDefault="00000000">
            <w:r>
              <w:rPr>
                <w:sz w:val="21"/>
                <w:szCs w:val="21"/>
              </w:rPr>
              <w:t>AI useful for pattern detection; micro-level linguistic analysis remains human.</w:t>
            </w:r>
          </w:p>
        </w:tc>
      </w:tr>
      <w:tr w:rsidR="001204CC" w14:paraId="27C8C780"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501E6348" w14:textId="77777777" w:rsidR="001204CC" w:rsidRDefault="00000000">
            <w:r>
              <w:rPr>
                <w:sz w:val="21"/>
                <w:szCs w:val="21"/>
              </w:rPr>
              <w:t>Narrative Inquiry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38D3935A" w14:textId="77777777" w:rsidR="001204CC" w:rsidRDefault="00000000">
            <w:r>
              <w:rPr>
                <w:sz w:val="21"/>
                <w:szCs w:val="21"/>
              </w:rPr>
              <w:t>AI can structure story arcs, but narrative coherence judgment is human work.</w:t>
            </w:r>
          </w:p>
        </w:tc>
      </w:tr>
      <w:tr w:rsidR="001204CC" w14:paraId="4BBCA23E"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C9A513D" w14:textId="2BF29FFF" w:rsidR="001204CC" w:rsidRDefault="00000000">
            <w:r>
              <w:rPr>
                <w:sz w:val="21"/>
                <w:szCs w:val="21"/>
              </w:rPr>
              <w:t>I</w:t>
            </w:r>
            <w:r w:rsidR="00AF4101">
              <w:rPr>
                <w:sz w:val="21"/>
                <w:szCs w:val="21"/>
              </w:rPr>
              <w:t xml:space="preserve">nterpretative </w:t>
            </w:r>
            <w:r>
              <w:rPr>
                <w:sz w:val="21"/>
                <w:szCs w:val="21"/>
              </w:rPr>
              <w:t>P</w:t>
            </w:r>
            <w:r w:rsidR="00AF4101">
              <w:rPr>
                <w:sz w:val="21"/>
                <w:szCs w:val="21"/>
              </w:rPr>
              <w:t xml:space="preserve">henomenological </w:t>
            </w:r>
            <w:r>
              <w:rPr>
                <w:sz w:val="21"/>
                <w:szCs w:val="21"/>
              </w:rPr>
              <w:t>A</w:t>
            </w:r>
            <w:r w:rsidR="00AF4101">
              <w:rPr>
                <w:sz w:val="21"/>
                <w:szCs w:val="21"/>
              </w:rPr>
              <w:t>nalysis (IPA)</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72B85E6" w14:textId="77777777" w:rsidR="001204CC" w:rsidRDefault="00000000">
            <w:r>
              <w:rPr>
                <w:sz w:val="21"/>
                <w:szCs w:val="21"/>
              </w:rPr>
              <w:t>Small N, deep interpretation — AI assistance limited to transcription and memos.</w:t>
            </w:r>
          </w:p>
        </w:tc>
      </w:tr>
    </w:tbl>
    <w:p w14:paraId="1EA90EA0" w14:textId="77777777" w:rsidR="001204CC" w:rsidRDefault="001204CC">
      <w:pPr>
        <w:spacing w:before="200" w:after="100"/>
      </w:pPr>
    </w:p>
    <w:p w14:paraId="56A2CB64" w14:textId="77777777" w:rsidR="001204CC" w:rsidRDefault="00000000">
      <w:pPr>
        <w:pStyle w:val="Heading2"/>
      </w:pPr>
      <w:r>
        <w:t>1.2  Literature Mapping with AI</w:t>
      </w:r>
    </w:p>
    <w:p w14:paraId="3E61AF2B" w14:textId="77777777" w:rsidR="001204CC" w:rsidRDefault="00000000">
      <w:pPr>
        <w:spacing w:before="80" w:after="80"/>
      </w:pPr>
      <w:r>
        <w:t>Use AI to accelerate your engagement with existing literature — but read critically.</w:t>
      </w:r>
    </w:p>
    <w:p w14:paraId="4489D76B"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000"/>
        <w:gridCol w:w="3960"/>
      </w:tblGrid>
      <w:tr w:rsidR="001204CC" w14:paraId="38183238" w14:textId="77777777">
        <w:tblPrEx>
          <w:tblCellMar>
            <w:top w:w="0" w:type="dxa"/>
            <w:bottom w:w="0" w:type="dxa"/>
          </w:tblCellMar>
        </w:tblPrEx>
        <w:tc>
          <w:tcPr>
            <w:tcW w:w="24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7719F2B1" w14:textId="77777777" w:rsidR="001204CC" w:rsidRDefault="00000000">
            <w:r>
              <w:rPr>
                <w:b/>
                <w:bCs/>
                <w:color w:val="FFFFFF"/>
                <w:sz w:val="21"/>
                <w:szCs w:val="21"/>
              </w:rPr>
              <w:t>Task</w:t>
            </w:r>
          </w:p>
        </w:tc>
        <w:tc>
          <w:tcPr>
            <w:tcW w:w="30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398073CD" w14:textId="77777777" w:rsidR="001204CC" w:rsidRDefault="00000000">
            <w:r>
              <w:rPr>
                <w:b/>
                <w:bCs/>
                <w:color w:val="FFFFFF"/>
                <w:sz w:val="21"/>
                <w:szCs w:val="21"/>
              </w:rPr>
              <w:t>Recommended AI Tools</w:t>
            </w:r>
          </w:p>
        </w:tc>
        <w:tc>
          <w:tcPr>
            <w:tcW w:w="396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0FE750EC" w14:textId="77777777" w:rsidR="001204CC" w:rsidRDefault="00000000">
            <w:r>
              <w:rPr>
                <w:b/>
                <w:bCs/>
                <w:color w:val="FFFFFF"/>
                <w:sz w:val="21"/>
                <w:szCs w:val="21"/>
              </w:rPr>
              <w:t>Researcher Responsibility</w:t>
            </w:r>
          </w:p>
        </w:tc>
      </w:tr>
      <w:tr w:rsidR="001204CC" w14:paraId="53C31E8B"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34B68EF" w14:textId="77777777" w:rsidR="001204CC" w:rsidRDefault="00000000">
            <w:r>
              <w:rPr>
                <w:sz w:val="21"/>
                <w:szCs w:val="21"/>
              </w:rPr>
              <w:t>Systematic search</w:t>
            </w:r>
          </w:p>
        </w:tc>
        <w:tc>
          <w:tcPr>
            <w:tcW w:w="30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F056374" w14:textId="77777777" w:rsidR="001204CC" w:rsidRDefault="00000000">
            <w:r>
              <w:rPr>
                <w:sz w:val="21"/>
                <w:szCs w:val="21"/>
              </w:rPr>
              <w:t>Elicit, Consensus, Semantic Scholar</w:t>
            </w:r>
          </w:p>
        </w:tc>
        <w:tc>
          <w:tcPr>
            <w:tcW w:w="396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CC52FAF" w14:textId="77777777" w:rsidR="001204CC" w:rsidRDefault="00000000">
            <w:r>
              <w:rPr>
                <w:sz w:val="21"/>
                <w:szCs w:val="21"/>
              </w:rPr>
              <w:t>Define inclusion/exclusion criteria manually</w:t>
            </w:r>
          </w:p>
        </w:tc>
      </w:tr>
      <w:tr w:rsidR="001204CC" w14:paraId="4162FB7E"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F77AFC1" w14:textId="77777777" w:rsidR="001204CC" w:rsidRDefault="00000000">
            <w:r>
              <w:rPr>
                <w:sz w:val="21"/>
                <w:szCs w:val="21"/>
              </w:rPr>
              <w:t>Paper summarisation</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D9E8995" w14:textId="77777777" w:rsidR="001204CC" w:rsidRDefault="00000000">
            <w:r>
              <w:rPr>
                <w:sz w:val="21"/>
                <w:szCs w:val="21"/>
              </w:rPr>
              <w:t>Claude, ChatGPT, Gemini</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610E662" w14:textId="77777777" w:rsidR="001204CC" w:rsidRDefault="00000000">
            <w:r>
              <w:rPr>
                <w:sz w:val="21"/>
                <w:szCs w:val="21"/>
              </w:rPr>
              <w:t>Verify summaries against original texts</w:t>
            </w:r>
          </w:p>
        </w:tc>
      </w:tr>
      <w:tr w:rsidR="001204CC" w14:paraId="76EF1C50"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0D56EBF7" w14:textId="77777777" w:rsidR="001204CC" w:rsidRDefault="00000000">
            <w:r>
              <w:rPr>
                <w:sz w:val="21"/>
                <w:szCs w:val="21"/>
              </w:rPr>
              <w:t>Gap identification</w:t>
            </w:r>
          </w:p>
        </w:tc>
        <w:tc>
          <w:tcPr>
            <w:tcW w:w="30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AA71861" w14:textId="77777777" w:rsidR="001204CC" w:rsidRDefault="00000000">
            <w:r>
              <w:rPr>
                <w:sz w:val="21"/>
                <w:szCs w:val="21"/>
              </w:rPr>
              <w:t>Research Rabbit, Connected Papers</w:t>
            </w:r>
          </w:p>
        </w:tc>
        <w:tc>
          <w:tcPr>
            <w:tcW w:w="396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75F1D2D" w14:textId="77777777" w:rsidR="001204CC" w:rsidRDefault="00000000">
            <w:r>
              <w:rPr>
                <w:sz w:val="21"/>
                <w:szCs w:val="21"/>
              </w:rPr>
              <w:t>Validate gaps with domain expertise</w:t>
            </w:r>
          </w:p>
        </w:tc>
      </w:tr>
      <w:tr w:rsidR="001204CC" w14:paraId="6D5871C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E1E2884" w14:textId="77777777" w:rsidR="001204CC" w:rsidRDefault="00000000">
            <w:r>
              <w:rPr>
                <w:sz w:val="21"/>
                <w:szCs w:val="21"/>
              </w:rPr>
              <w:t>Citation management</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60528BD" w14:textId="77777777" w:rsidR="001204CC" w:rsidRDefault="00000000">
            <w:r>
              <w:rPr>
                <w:sz w:val="21"/>
                <w:szCs w:val="21"/>
              </w:rPr>
              <w:t>Zotero + AI plugins</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EF8E43B" w14:textId="77777777" w:rsidR="001204CC" w:rsidRDefault="00000000">
            <w:r>
              <w:rPr>
                <w:sz w:val="21"/>
                <w:szCs w:val="21"/>
              </w:rPr>
              <w:t>Always check metadata accuracy</w:t>
            </w:r>
          </w:p>
        </w:tc>
      </w:tr>
    </w:tbl>
    <w:p w14:paraId="751241B9"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68371152"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3E8"/>
            <w:tcMar>
              <w:top w:w="80" w:type="dxa"/>
              <w:left w:w="160" w:type="dxa"/>
              <w:bottom w:w="80" w:type="dxa"/>
              <w:right w:w="160" w:type="dxa"/>
            </w:tcMar>
          </w:tcPr>
          <w:p w14:paraId="58705343" w14:textId="77777777" w:rsidR="001204CC" w:rsidRDefault="00000000">
            <w:r>
              <w:rPr>
                <w:b/>
                <w:bCs/>
                <w:color w:val="E07B39"/>
              </w:rPr>
              <w:t xml:space="preserve">💡 Pro Tip: </w:t>
            </w:r>
            <w:r>
              <w:t>When using AI to summarise literature, always ask it to quote the exact passage it is drawing from. Then verify that passage in the original paper. Hallucinated citations are a known and serious risk.</w:t>
            </w:r>
          </w:p>
        </w:tc>
      </w:tr>
    </w:tbl>
    <w:p w14:paraId="23A06AC8" w14:textId="77777777" w:rsidR="001204CC" w:rsidRDefault="001204CC">
      <w:pPr>
        <w:spacing w:before="200" w:after="100"/>
      </w:pPr>
    </w:p>
    <w:p w14:paraId="5C2D3506" w14:textId="77777777" w:rsidR="001204CC" w:rsidRDefault="00000000">
      <w:pPr>
        <w:pStyle w:val="Heading2"/>
      </w:pPr>
      <w:r>
        <w:lastRenderedPageBreak/>
        <w:t>1.3  Research Protocol Development</w:t>
      </w:r>
    </w:p>
    <w:p w14:paraId="4D581420" w14:textId="77777777" w:rsidR="001204CC" w:rsidRDefault="00000000">
      <w:pPr>
        <w:spacing w:before="80" w:after="80"/>
      </w:pPr>
      <w:r>
        <w:t>AI tools can help draft interview guides, observation schedules, and focus group protocols — saving hours of iteration.</w:t>
      </w:r>
    </w:p>
    <w:p w14:paraId="4708ED83" w14:textId="77777777" w:rsidR="001204CC" w:rsidRDefault="001204CC">
      <w:pPr>
        <w:spacing w:before="100" w:after="100"/>
      </w:pPr>
    </w:p>
    <w:p w14:paraId="3C8C84EB" w14:textId="77777777" w:rsidR="001204CC" w:rsidRDefault="00000000">
      <w:pPr>
        <w:spacing w:before="80" w:after="80"/>
      </w:pPr>
      <w:r>
        <w:t>Recommended workflow for AI-assisted protocol drafting:</w:t>
      </w:r>
    </w:p>
    <w:p w14:paraId="75D40C66" w14:textId="77777777" w:rsidR="001204CC" w:rsidRDefault="00000000">
      <w:pPr>
        <w:pStyle w:val="ListParagraph"/>
        <w:numPr>
          <w:ilvl w:val="0"/>
          <w:numId w:val="2"/>
        </w:numPr>
        <w:spacing w:before="80" w:after="80"/>
      </w:pPr>
      <w:r>
        <w:t>Write your own first draft of interview questions based on your research questions.</w:t>
      </w:r>
    </w:p>
    <w:p w14:paraId="62ECADDF" w14:textId="77777777" w:rsidR="001204CC" w:rsidRDefault="00000000">
      <w:pPr>
        <w:pStyle w:val="ListParagraph"/>
        <w:numPr>
          <w:ilvl w:val="0"/>
          <w:numId w:val="2"/>
        </w:numPr>
        <w:spacing w:before="80" w:after="80"/>
      </w:pPr>
      <w:r>
        <w:t>Prompt an AI (e.g., Claude) to critique your draft for leading questions, ambiguity, and cultural sensitivity.</w:t>
      </w:r>
    </w:p>
    <w:p w14:paraId="2CD737C7" w14:textId="77777777" w:rsidR="001204CC" w:rsidRDefault="00000000">
      <w:pPr>
        <w:pStyle w:val="ListParagraph"/>
        <w:numPr>
          <w:ilvl w:val="0"/>
          <w:numId w:val="2"/>
        </w:numPr>
        <w:spacing w:before="80" w:after="80"/>
      </w:pPr>
      <w:r>
        <w:t>Ask the AI to suggest alternative phrasings for probe questions.</w:t>
      </w:r>
    </w:p>
    <w:p w14:paraId="5783991F" w14:textId="77777777" w:rsidR="001204CC" w:rsidRDefault="00000000">
      <w:pPr>
        <w:pStyle w:val="ListParagraph"/>
        <w:numPr>
          <w:ilvl w:val="0"/>
          <w:numId w:val="2"/>
        </w:numPr>
        <w:spacing w:before="80" w:after="80"/>
      </w:pPr>
      <w:r>
        <w:t>Pilot the protocol with 2-3 participants before finalising — AI cannot replace piloting.</w:t>
      </w:r>
    </w:p>
    <w:p w14:paraId="6E960D34" w14:textId="77777777" w:rsidR="001204CC" w:rsidRDefault="00000000">
      <w:pPr>
        <w:pStyle w:val="ListParagraph"/>
        <w:numPr>
          <w:ilvl w:val="0"/>
          <w:numId w:val="2"/>
        </w:numPr>
        <w:spacing w:before="80" w:after="80"/>
      </w:pPr>
      <w:r>
        <w:t>Document all AI suggestions and your decisions in your research journal.</w:t>
      </w:r>
    </w:p>
    <w:p w14:paraId="0D858705" w14:textId="77777777" w:rsidR="001204CC" w:rsidRDefault="001204CC">
      <w:pPr>
        <w:spacing w:before="200" w:after="100"/>
      </w:pPr>
    </w:p>
    <w:p w14:paraId="56997959" w14:textId="77777777" w:rsidR="001204CC" w:rsidRDefault="00000000">
      <w:pPr>
        <w:pStyle w:val="Heading2"/>
      </w:pPr>
      <w:r>
        <w:t>1.4  Ethical Clearance &amp; AI Use Declaration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6963C7F9"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E07B39"/>
            <w:tcMar>
              <w:top w:w="80" w:type="dxa"/>
              <w:left w:w="160" w:type="dxa"/>
              <w:bottom w:w="80" w:type="dxa"/>
              <w:right w:w="160" w:type="dxa"/>
            </w:tcMar>
          </w:tcPr>
          <w:p w14:paraId="58D11D74" w14:textId="77777777" w:rsidR="001204CC" w:rsidRDefault="00000000">
            <w:r>
              <w:rPr>
                <w:b/>
                <w:bCs/>
                <w:color w:val="FFFFFF"/>
              </w:rPr>
              <w:t>⚠  Ethics Requirements When Using AI in Qualitative Research</w:t>
            </w:r>
          </w:p>
        </w:tc>
      </w:tr>
      <w:tr w:rsidR="001204CC" w14:paraId="56DD1093"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33FB9DAF" w14:textId="77777777" w:rsidR="001204CC" w:rsidRDefault="00000000">
            <w:r>
              <w:rPr>
                <w:sz w:val="21"/>
                <w:szCs w:val="21"/>
              </w:rPr>
              <w:t>• Declare AI tool usage to your Institutional Review Board (IRB/Ethics Committee).</w:t>
            </w:r>
          </w:p>
        </w:tc>
      </w:tr>
      <w:tr w:rsidR="001204CC" w14:paraId="7D0AC35F"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79D1B49C" w14:textId="77777777" w:rsidR="001204CC" w:rsidRDefault="00000000">
            <w:r>
              <w:rPr>
                <w:sz w:val="21"/>
                <w:szCs w:val="21"/>
              </w:rPr>
              <w:t>• Confirm your data storage jurisdiction complies with participant consent agreements.</w:t>
            </w:r>
          </w:p>
        </w:tc>
      </w:tr>
      <w:tr w:rsidR="001204CC" w14:paraId="1C451AE2"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20F619B6" w14:textId="77777777" w:rsidR="001204CC" w:rsidRDefault="00000000">
            <w:r>
              <w:rPr>
                <w:sz w:val="21"/>
                <w:szCs w:val="21"/>
              </w:rPr>
              <w:t>• Verify the AI tool's data retention policy — does it train on your inputs?</w:t>
            </w:r>
          </w:p>
        </w:tc>
      </w:tr>
      <w:tr w:rsidR="001204CC" w14:paraId="0457104A"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222519AF" w14:textId="77777777" w:rsidR="001204CC" w:rsidRDefault="00000000">
            <w:r>
              <w:rPr>
                <w:sz w:val="21"/>
                <w:szCs w:val="21"/>
              </w:rPr>
              <w:t>• Obtain explicit consent from participants if AI transcription will be used.</w:t>
            </w:r>
          </w:p>
        </w:tc>
      </w:tr>
      <w:tr w:rsidR="001204CC" w14:paraId="1B9E594F"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1B18A5D3" w14:textId="77777777" w:rsidR="001204CC" w:rsidRDefault="00000000">
            <w:r>
              <w:rPr>
                <w:sz w:val="21"/>
                <w:szCs w:val="21"/>
              </w:rPr>
              <w:t>• Never upload identifiable data to commercial AI tools without anonymisation.</w:t>
            </w:r>
          </w:p>
        </w:tc>
      </w:tr>
      <w:tr w:rsidR="001204CC" w14:paraId="18B00E6C"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24D4F462" w14:textId="77777777" w:rsidR="001204CC" w:rsidRDefault="00000000">
            <w:r>
              <w:rPr>
                <w:sz w:val="21"/>
                <w:szCs w:val="21"/>
              </w:rPr>
              <w:t>• Maintain a log of all AI tools used (name, version, date, purpose).</w:t>
            </w:r>
          </w:p>
        </w:tc>
      </w:tr>
    </w:tbl>
    <w:p w14:paraId="35260F44" w14:textId="77777777" w:rsidR="001204CC" w:rsidRDefault="001204CC">
      <w:pPr>
        <w:spacing w:before="300" w:after="100"/>
      </w:pPr>
    </w:p>
    <w:p w14:paraId="102468DD" w14:textId="77777777" w:rsidR="001204CC" w:rsidRDefault="00000000">
      <w:pPr>
        <w:pStyle w:val="Heading2"/>
      </w:pPr>
      <w:r>
        <w:t>1.5  Positionality &amp; Reflexivity Statement (AI-Assisted Drafting)</w:t>
      </w:r>
    </w:p>
    <w:p w14:paraId="5FD7B2DC" w14:textId="77777777" w:rsidR="001204CC" w:rsidRDefault="00000000">
      <w:pPr>
        <w:spacing w:before="80" w:after="80"/>
      </w:pPr>
      <w:r>
        <w:t>A reflexivity statement is a researcher's honest account of how their background, values, and assumptions might shape their inquiry. AI can facilitate — not write — this statement.</w:t>
      </w:r>
    </w:p>
    <w:p w14:paraId="70F5942F" w14:textId="77777777" w:rsidR="001204CC" w:rsidRDefault="001204CC">
      <w:pPr>
        <w:spacing w:before="100" w:after="100"/>
      </w:pPr>
    </w:p>
    <w:p w14:paraId="1842CF5B" w14:textId="77777777" w:rsidR="001204CC" w:rsidRDefault="00000000">
      <w:pPr>
        <w:spacing w:before="80" w:after="80"/>
      </w:pPr>
      <w:r>
        <w:t>Prompt strategy for AI-assisted reflexivity:</w:t>
      </w:r>
    </w:p>
    <w:p w14:paraId="56198856" w14:textId="77777777" w:rsidR="001204CC" w:rsidRDefault="00000000">
      <w:pPr>
        <w:pStyle w:val="ListParagraph"/>
        <w:numPr>
          <w:ilvl w:val="0"/>
          <w:numId w:val="3"/>
        </w:numPr>
        <w:spacing w:before="60" w:after="60"/>
      </w:pPr>
      <w:r>
        <w:t>"Critically question my assumptions as a [your role] studying [your topic] from a [your background] perspective."</w:t>
      </w:r>
    </w:p>
    <w:p w14:paraId="2C902083" w14:textId="77777777" w:rsidR="001204CC" w:rsidRDefault="00000000">
      <w:pPr>
        <w:pStyle w:val="ListParagraph"/>
        <w:numPr>
          <w:ilvl w:val="0"/>
          <w:numId w:val="3"/>
        </w:numPr>
        <w:spacing w:before="60" w:after="60"/>
      </w:pPr>
      <w:r>
        <w:t>"What blind spots might a researcher with my characteristics overlook in this context?"</w:t>
      </w:r>
    </w:p>
    <w:p w14:paraId="303C1031" w14:textId="77777777" w:rsidR="001204CC" w:rsidRDefault="00000000">
      <w:pPr>
        <w:pStyle w:val="ListParagraph"/>
        <w:numPr>
          <w:ilvl w:val="0"/>
          <w:numId w:val="3"/>
        </w:numPr>
        <w:spacing w:before="60" w:after="60"/>
      </w:pPr>
      <w:r>
        <w:t>"Help me draft a positionality statement; then push back on any claims that sound self-congratulatory."</w:t>
      </w:r>
    </w:p>
    <w:p w14:paraId="0B45F009" w14:textId="430A124A" w:rsidR="00E11ADF" w:rsidRDefault="00E11ADF">
      <w:r>
        <w:br w:type="page"/>
      </w:r>
    </w:p>
    <w:p w14:paraId="746C81B0"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01F87ED3"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151640A5" w14:textId="77777777" w:rsidR="001204CC" w:rsidRDefault="00000000">
            <w:pPr>
              <w:jc w:val="center"/>
            </w:pPr>
            <w:r>
              <w:rPr>
                <w:color w:val="CCDDFF"/>
                <w:sz w:val="18"/>
                <w:szCs w:val="18"/>
              </w:rPr>
              <w:t>Phase</w:t>
            </w:r>
          </w:p>
          <w:p w14:paraId="11BAB656" w14:textId="77777777" w:rsidR="001204CC" w:rsidRDefault="00000000">
            <w:pPr>
              <w:jc w:val="center"/>
            </w:pPr>
            <w:r>
              <w:rPr>
                <w:b/>
                <w:bCs/>
                <w:color w:val="FFFFFF"/>
                <w:sz w:val="48"/>
                <w:szCs w:val="48"/>
              </w:rPr>
              <w:t>2</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42F1C427" w14:textId="77777777" w:rsidR="001204CC" w:rsidRDefault="00000000">
            <w:r>
              <w:rPr>
                <w:b/>
                <w:bCs/>
                <w:color w:val="1A56A0"/>
                <w:sz w:val="30"/>
                <w:szCs w:val="30"/>
              </w:rPr>
              <w:t>Data Collection</w:t>
            </w:r>
          </w:p>
          <w:p w14:paraId="4FFEEDE0" w14:textId="77777777" w:rsidR="001204CC" w:rsidRDefault="00000000">
            <w:r>
              <w:rPr>
                <w:sz w:val="21"/>
                <w:szCs w:val="21"/>
              </w:rPr>
              <w:t>Capturing rich data with AI-enhanced efficiency and care</w:t>
            </w:r>
          </w:p>
        </w:tc>
      </w:tr>
    </w:tbl>
    <w:p w14:paraId="35260CF7" w14:textId="77777777" w:rsidR="001204CC" w:rsidRDefault="001204CC">
      <w:pPr>
        <w:spacing w:before="120" w:after="100"/>
      </w:pPr>
    </w:p>
    <w:p w14:paraId="0FCC2EEF" w14:textId="77777777" w:rsidR="001204CC" w:rsidRDefault="00000000">
      <w:pPr>
        <w:pStyle w:val="Heading2"/>
      </w:pPr>
      <w:r>
        <w:t>2.1  AI-Powered Transcription</w:t>
      </w:r>
    </w:p>
    <w:p w14:paraId="27315114" w14:textId="77777777" w:rsidR="001204CC" w:rsidRDefault="00000000">
      <w:pPr>
        <w:spacing w:before="80" w:after="80"/>
      </w:pPr>
      <w:r>
        <w:t>Manual transcription of 60 minutes of audio takes approximately 4-6 hours. AI transcription reduces this to minutes — but accuracy varies by accent, audio quality, and technical vocabulary.</w:t>
      </w:r>
    </w:p>
    <w:p w14:paraId="2A004655"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80"/>
        <w:gridCol w:w="3580"/>
      </w:tblGrid>
      <w:tr w:rsidR="001204CC" w14:paraId="7384EDD8" w14:textId="77777777">
        <w:tblPrEx>
          <w:tblCellMar>
            <w:top w:w="0" w:type="dxa"/>
            <w:bottom w:w="0" w:type="dxa"/>
          </w:tblCellMar>
        </w:tblPrEx>
        <w:tc>
          <w:tcPr>
            <w:tcW w:w="22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6796EB17" w14:textId="77777777" w:rsidR="001204CC" w:rsidRDefault="00000000">
            <w:r>
              <w:rPr>
                <w:b/>
                <w:bCs/>
                <w:color w:val="FFFFFF"/>
                <w:sz w:val="21"/>
                <w:szCs w:val="21"/>
              </w:rPr>
              <w:t>Tool</w:t>
            </w:r>
          </w:p>
        </w:tc>
        <w:tc>
          <w:tcPr>
            <w:tcW w:w="35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23C5C4BF" w14:textId="77777777" w:rsidR="001204CC" w:rsidRDefault="00000000">
            <w:r>
              <w:rPr>
                <w:b/>
                <w:bCs/>
                <w:color w:val="FFFFFF"/>
                <w:sz w:val="21"/>
                <w:szCs w:val="21"/>
              </w:rPr>
              <w:t>Strengths</w:t>
            </w:r>
          </w:p>
        </w:tc>
        <w:tc>
          <w:tcPr>
            <w:tcW w:w="35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7519A2BC" w14:textId="77777777" w:rsidR="001204CC" w:rsidRDefault="00000000">
            <w:r>
              <w:rPr>
                <w:b/>
                <w:bCs/>
                <w:color w:val="FFFFFF"/>
                <w:sz w:val="21"/>
                <w:szCs w:val="21"/>
              </w:rPr>
              <w:t>Limitations</w:t>
            </w:r>
          </w:p>
        </w:tc>
      </w:tr>
      <w:tr w:rsidR="001204CC" w14:paraId="6F1DBEB0"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DA578B8" w14:textId="77777777" w:rsidR="001204CC" w:rsidRDefault="00000000">
            <w:r>
              <w:rPr>
                <w:sz w:val="21"/>
                <w:szCs w:val="21"/>
              </w:rPr>
              <w:t>Otter.ai</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015116B" w14:textId="77777777" w:rsidR="001204CC" w:rsidRDefault="00000000">
            <w:r>
              <w:rPr>
                <w:sz w:val="21"/>
                <w:szCs w:val="21"/>
              </w:rPr>
              <w:t>Real-time, speaker diarisation, integrates with Zoom</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34A2943" w14:textId="77777777" w:rsidR="001204CC" w:rsidRDefault="00000000">
            <w:r>
              <w:rPr>
                <w:sz w:val="21"/>
                <w:szCs w:val="21"/>
              </w:rPr>
              <w:t>Struggles with heavy accents, technical jargon</w:t>
            </w:r>
          </w:p>
        </w:tc>
      </w:tr>
      <w:tr w:rsidR="001204CC" w14:paraId="40614798"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63294D7D" w14:textId="77777777" w:rsidR="001204CC" w:rsidRDefault="00000000">
            <w:r>
              <w:rPr>
                <w:sz w:val="21"/>
                <w:szCs w:val="21"/>
              </w:rPr>
              <w:t>Whisper (OpenAI)</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28E8F4C" w14:textId="77777777" w:rsidR="001204CC" w:rsidRDefault="00000000">
            <w:r>
              <w:rPr>
                <w:sz w:val="21"/>
                <w:szCs w:val="21"/>
              </w:rPr>
              <w:t>Highly accurate, open-source, runs locally</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21C3D1C" w14:textId="77777777" w:rsidR="001204CC" w:rsidRDefault="00000000">
            <w:r>
              <w:rPr>
                <w:sz w:val="21"/>
                <w:szCs w:val="21"/>
              </w:rPr>
              <w:t>Requires technical setup for local use</w:t>
            </w:r>
          </w:p>
        </w:tc>
      </w:tr>
      <w:tr w:rsidR="001204CC" w14:paraId="2501BED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F0465C3" w14:textId="77777777" w:rsidR="001204CC" w:rsidRDefault="00000000">
            <w:r>
              <w:rPr>
                <w:sz w:val="21"/>
                <w:szCs w:val="21"/>
              </w:rPr>
              <w:t>Fireflies.ai</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6C0D7FD" w14:textId="77777777" w:rsidR="001204CC" w:rsidRDefault="00000000">
            <w:r>
              <w:rPr>
                <w:sz w:val="21"/>
                <w:szCs w:val="21"/>
              </w:rPr>
              <w:t>Meeting-focused, action items, summaries</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7F2AB8D5" w14:textId="77777777" w:rsidR="001204CC" w:rsidRDefault="00000000">
            <w:r>
              <w:rPr>
                <w:sz w:val="21"/>
                <w:szCs w:val="21"/>
              </w:rPr>
              <w:t>Cloud-based; data privacy concerns</w:t>
            </w:r>
          </w:p>
        </w:tc>
      </w:tr>
      <w:tr w:rsidR="001204CC" w14:paraId="2000EE19"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F03E4F3" w14:textId="77777777" w:rsidR="001204CC" w:rsidRDefault="00000000">
            <w:r>
              <w:rPr>
                <w:sz w:val="21"/>
                <w:szCs w:val="21"/>
              </w:rPr>
              <w:t>Sonix</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63730EC0" w14:textId="77777777" w:rsidR="001204CC" w:rsidRDefault="00000000">
            <w:r>
              <w:rPr>
                <w:sz w:val="21"/>
                <w:szCs w:val="21"/>
              </w:rPr>
              <w:t>90+ languages, research-grade accuracy</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009B8BC" w14:textId="77777777" w:rsidR="001204CC" w:rsidRDefault="00000000">
            <w:r>
              <w:rPr>
                <w:sz w:val="21"/>
                <w:szCs w:val="21"/>
              </w:rPr>
              <w:t>Premium pricing; cloud storage required</w:t>
            </w:r>
          </w:p>
        </w:tc>
      </w:tr>
      <w:tr w:rsidR="001204CC" w14:paraId="3C1CEFDE"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EBAFAD7" w14:textId="77777777" w:rsidR="001204CC" w:rsidRDefault="00000000">
            <w:r>
              <w:rPr>
                <w:sz w:val="21"/>
                <w:szCs w:val="21"/>
              </w:rPr>
              <w:t>Rev.ai</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635E811" w14:textId="77777777" w:rsidR="001204CC" w:rsidRDefault="00000000">
            <w:r>
              <w:rPr>
                <w:sz w:val="21"/>
                <w:szCs w:val="21"/>
              </w:rPr>
              <w:t>API access, batch processing, good accuracy</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D14A57A" w14:textId="77777777" w:rsidR="001204CC" w:rsidRDefault="00000000">
            <w:r>
              <w:rPr>
                <w:sz w:val="21"/>
                <w:szCs w:val="21"/>
              </w:rPr>
              <w:t>Not free; review still required</w:t>
            </w:r>
          </w:p>
        </w:tc>
      </w:tr>
    </w:tbl>
    <w:p w14:paraId="3D2AFA7B"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5F1A13E5"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34D80A90" w14:textId="77777777" w:rsidR="001204CC" w:rsidRDefault="00000000">
            <w:r>
              <w:rPr>
                <w:b/>
                <w:bCs/>
                <w:color w:val="FFFFFF"/>
              </w:rPr>
              <w:t>Transcription Quality Protocol</w:t>
            </w:r>
          </w:p>
        </w:tc>
      </w:tr>
      <w:tr w:rsidR="001204CC" w14:paraId="1911B508"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067A3361" w14:textId="77777777" w:rsidR="001204CC" w:rsidRDefault="00000000">
            <w:r>
              <w:rPr>
                <w:sz w:val="21"/>
                <w:szCs w:val="21"/>
              </w:rPr>
              <w:t>Step 1: Run AI transcription immediately after each data collection session.</w:t>
            </w:r>
          </w:p>
        </w:tc>
      </w:tr>
      <w:tr w:rsidR="001204CC" w14:paraId="4CE53FFD"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575AAE80" w14:textId="77777777" w:rsidR="001204CC" w:rsidRDefault="00000000">
            <w:r>
              <w:rPr>
                <w:sz w:val="21"/>
                <w:szCs w:val="21"/>
              </w:rPr>
              <w:t>Step 2: Listen to the full recording while reading the transcript (do not skip this).</w:t>
            </w:r>
          </w:p>
        </w:tc>
      </w:tr>
      <w:tr w:rsidR="001204CC" w14:paraId="24CED3C7"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11D49E6F" w14:textId="77777777" w:rsidR="001204CC" w:rsidRDefault="00000000">
            <w:r>
              <w:rPr>
                <w:sz w:val="21"/>
                <w:szCs w:val="21"/>
              </w:rPr>
              <w:t>Step 3: Correct all errors — pay special attention to names, places, and key concepts.</w:t>
            </w:r>
          </w:p>
        </w:tc>
      </w:tr>
      <w:tr w:rsidR="001204CC" w14:paraId="53C3B6D8"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2D9F4FC3" w14:textId="77777777" w:rsidR="001204CC" w:rsidRDefault="00000000">
            <w:r>
              <w:rPr>
                <w:sz w:val="21"/>
                <w:szCs w:val="21"/>
              </w:rPr>
              <w:t>Step 4: Add paralinguistic notes: [laughs], [long pause], [voice breaks], [emphasis].</w:t>
            </w:r>
          </w:p>
        </w:tc>
      </w:tr>
      <w:tr w:rsidR="001204CC" w14:paraId="3BD85224"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164A4F7E" w14:textId="77777777" w:rsidR="001204CC" w:rsidRDefault="00000000">
            <w:r>
              <w:rPr>
                <w:sz w:val="21"/>
                <w:szCs w:val="21"/>
              </w:rPr>
              <w:t>Step 5: Save both the raw AI transcript and your corrected version separately.</w:t>
            </w:r>
          </w:p>
        </w:tc>
      </w:tr>
      <w:tr w:rsidR="001204CC" w14:paraId="040B20B2"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74D3FFD9" w14:textId="77777777" w:rsidR="001204CC" w:rsidRDefault="00000000">
            <w:r>
              <w:rPr>
                <w:sz w:val="21"/>
                <w:szCs w:val="21"/>
              </w:rPr>
              <w:t>Step 6: Log the transcription tool, date, and estimated error rate in your audit trail.</w:t>
            </w:r>
          </w:p>
        </w:tc>
      </w:tr>
    </w:tbl>
    <w:p w14:paraId="39F1FFB1" w14:textId="77777777" w:rsidR="001204CC" w:rsidRDefault="001204CC">
      <w:pPr>
        <w:spacing w:before="200" w:after="100"/>
      </w:pPr>
    </w:p>
    <w:p w14:paraId="13EAF787" w14:textId="77777777" w:rsidR="001204CC" w:rsidRDefault="00000000">
      <w:pPr>
        <w:pStyle w:val="Heading2"/>
      </w:pPr>
      <w:r>
        <w:t>2.2  Field Notes &amp; Observation Data</w:t>
      </w:r>
    </w:p>
    <w:p w14:paraId="3826C1CC" w14:textId="77777777" w:rsidR="001204CC" w:rsidRDefault="00000000">
      <w:pPr>
        <w:spacing w:before="80" w:after="80"/>
      </w:pPr>
      <w:r>
        <w:t>For ethnographic or observational research, AI can help structure and expand field notes — but only from your own raw inputs.</w:t>
      </w:r>
    </w:p>
    <w:p w14:paraId="41E57B16" w14:textId="77777777" w:rsidR="001204CC" w:rsidRDefault="001204CC">
      <w:pPr>
        <w:spacing w:before="100" w:after="100"/>
      </w:pPr>
    </w:p>
    <w:p w14:paraId="1BAFDBE1" w14:textId="77777777" w:rsidR="001204CC" w:rsidRDefault="00000000">
      <w:pPr>
        <w:spacing w:before="80" w:after="80"/>
      </w:pPr>
      <w:r>
        <w:t>Recommended AI-assisted field note workflow:</w:t>
      </w:r>
    </w:p>
    <w:p w14:paraId="4492F4E5" w14:textId="77777777" w:rsidR="001204CC" w:rsidRDefault="00000000">
      <w:pPr>
        <w:pStyle w:val="ListParagraph"/>
        <w:numPr>
          <w:ilvl w:val="0"/>
          <w:numId w:val="3"/>
        </w:numPr>
        <w:spacing w:before="60" w:after="60"/>
      </w:pPr>
      <w:r>
        <w:t>After each observation session, record a voice memo of immediate impressions (5-10 min).</w:t>
      </w:r>
    </w:p>
    <w:p w14:paraId="54C9CAD5" w14:textId="77777777" w:rsidR="001204CC" w:rsidRDefault="00000000">
      <w:pPr>
        <w:pStyle w:val="ListParagraph"/>
        <w:numPr>
          <w:ilvl w:val="0"/>
          <w:numId w:val="3"/>
        </w:numPr>
        <w:spacing w:before="60" w:after="60"/>
      </w:pPr>
      <w:r>
        <w:t>Use Whisper or Otter to transcribe your voice memo.</w:t>
      </w:r>
    </w:p>
    <w:p w14:paraId="5C773ED2" w14:textId="77777777" w:rsidR="001204CC" w:rsidRDefault="00000000">
      <w:pPr>
        <w:pStyle w:val="ListParagraph"/>
        <w:numPr>
          <w:ilvl w:val="0"/>
          <w:numId w:val="3"/>
        </w:numPr>
        <w:spacing w:before="60" w:after="60"/>
      </w:pPr>
      <w:r>
        <w:t>Prompt an AI: "Here are my raw field notes. Help me organise these under the following categories: [physical setting / social interactions / researcher reactions / emerging questions]."</w:t>
      </w:r>
    </w:p>
    <w:p w14:paraId="65B1D847" w14:textId="77777777" w:rsidR="001204CC" w:rsidRDefault="00000000">
      <w:pPr>
        <w:pStyle w:val="ListParagraph"/>
        <w:numPr>
          <w:ilvl w:val="0"/>
          <w:numId w:val="3"/>
        </w:numPr>
        <w:spacing w:before="60" w:after="60"/>
      </w:pPr>
      <w:r>
        <w:lastRenderedPageBreak/>
        <w:t>Always review and expand the AI output with details only you observed.</w:t>
      </w:r>
    </w:p>
    <w:p w14:paraId="72C2FB66"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794BDCB9"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3E8"/>
            <w:tcMar>
              <w:top w:w="80" w:type="dxa"/>
              <w:left w:w="160" w:type="dxa"/>
              <w:bottom w:w="80" w:type="dxa"/>
              <w:right w:w="160" w:type="dxa"/>
            </w:tcMar>
          </w:tcPr>
          <w:p w14:paraId="3D336F91" w14:textId="77777777" w:rsidR="001204CC" w:rsidRDefault="00000000">
            <w:r>
              <w:rPr>
                <w:b/>
                <w:bCs/>
                <w:color w:val="E07B39"/>
              </w:rPr>
              <w:t xml:space="preserve">💡 Pro Tip: </w:t>
            </w:r>
            <w:r>
              <w:t>Never use AI to fill in gaps in your field notes. If you did not observe it, do not write it. AI may plausibly invent details that corrupt your data record.</w:t>
            </w:r>
          </w:p>
        </w:tc>
      </w:tr>
    </w:tbl>
    <w:p w14:paraId="6E5F973F" w14:textId="77777777" w:rsidR="001204CC" w:rsidRDefault="001204CC">
      <w:pPr>
        <w:spacing w:before="300" w:after="100"/>
      </w:pPr>
    </w:p>
    <w:p w14:paraId="643A3742" w14:textId="77777777" w:rsidR="001204CC" w:rsidRDefault="00000000">
      <w:pPr>
        <w:pStyle w:val="Heading2"/>
      </w:pPr>
      <w:r>
        <w:t>2.3  Document &amp; Artefact Data</w:t>
      </w:r>
    </w:p>
    <w:p w14:paraId="2866C40E" w14:textId="77777777" w:rsidR="001204CC" w:rsidRDefault="00000000">
      <w:pPr>
        <w:spacing w:before="80" w:after="80"/>
      </w:pPr>
      <w:r>
        <w:t>Policy documents, social media posts, organisational reports, and other secondary data can be processed at scale with AI tools.</w:t>
      </w:r>
    </w:p>
    <w:p w14:paraId="097C2834"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6D6B79AC"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7B1F0191" w14:textId="77777777" w:rsidR="001204CC" w:rsidRDefault="00000000">
            <w:r>
              <w:rPr>
                <w:b/>
                <w:bCs/>
                <w:color w:val="FFFFFF"/>
                <w:sz w:val="21"/>
                <w:szCs w:val="21"/>
              </w:rPr>
              <w:t>Document Type</w:t>
            </w:r>
          </w:p>
        </w:tc>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6F8C1E18" w14:textId="77777777" w:rsidR="001204CC" w:rsidRDefault="00000000">
            <w:r>
              <w:rPr>
                <w:b/>
                <w:bCs/>
                <w:color w:val="FFFFFF"/>
                <w:sz w:val="21"/>
                <w:szCs w:val="21"/>
              </w:rPr>
              <w:t>AI-Assisted Approach</w:t>
            </w:r>
          </w:p>
        </w:tc>
      </w:tr>
      <w:tr w:rsidR="001204CC" w14:paraId="285E71C7"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F27BE89" w14:textId="77777777" w:rsidR="001204CC" w:rsidRDefault="00000000">
            <w:r>
              <w:rPr>
                <w:sz w:val="21"/>
                <w:szCs w:val="21"/>
              </w:rPr>
              <w:t>Policy documents</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2C55BC5" w14:textId="77777777" w:rsidR="001204CC" w:rsidRDefault="00000000">
            <w:r>
              <w:rPr>
                <w:sz w:val="21"/>
                <w:szCs w:val="21"/>
              </w:rPr>
              <w:t>Use Claude or GPT-4 to extract key themes, contradictions, and silences</w:t>
            </w:r>
          </w:p>
        </w:tc>
      </w:tr>
      <w:tr w:rsidR="001204CC" w14:paraId="5A68BCC1"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A3FB7A2" w14:textId="77777777" w:rsidR="001204CC" w:rsidRDefault="00000000">
            <w:r>
              <w:rPr>
                <w:sz w:val="21"/>
                <w:szCs w:val="21"/>
              </w:rPr>
              <w:t>Social media data</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974A19D" w14:textId="77777777" w:rsidR="001204CC" w:rsidRDefault="00000000">
            <w:r>
              <w:rPr>
                <w:sz w:val="21"/>
                <w:szCs w:val="21"/>
              </w:rPr>
              <w:t>Use AI for initial sentiment and topic clustering (validate manually)</w:t>
            </w:r>
          </w:p>
        </w:tc>
      </w:tr>
      <w:tr w:rsidR="001204CC" w14:paraId="356E176E"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7F1E2535" w14:textId="77777777" w:rsidR="001204CC" w:rsidRDefault="00000000">
            <w:r>
              <w:rPr>
                <w:sz w:val="21"/>
                <w:szCs w:val="21"/>
              </w:rPr>
              <w:t>Organisational reports</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2864E13" w14:textId="77777777" w:rsidR="001204CC" w:rsidRDefault="00000000">
            <w:r>
              <w:rPr>
                <w:sz w:val="21"/>
                <w:szCs w:val="21"/>
              </w:rPr>
              <w:t>Ask AI to identify rhetorical strategies and what is absent from the text</w:t>
            </w:r>
          </w:p>
        </w:tc>
      </w:tr>
      <w:tr w:rsidR="001204CC" w14:paraId="7B2F3F0D"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B859959" w14:textId="77777777" w:rsidR="001204CC" w:rsidRDefault="00000000">
            <w:r>
              <w:rPr>
                <w:sz w:val="21"/>
                <w:szCs w:val="21"/>
              </w:rPr>
              <w:t>Historical documents</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F58C2A0" w14:textId="77777777" w:rsidR="001204CC" w:rsidRDefault="00000000">
            <w:r>
              <w:rPr>
                <w:sz w:val="21"/>
                <w:szCs w:val="21"/>
              </w:rPr>
              <w:t>AI can assist with OCR and initial categorisation; expert review essential</w:t>
            </w:r>
          </w:p>
        </w:tc>
      </w:tr>
    </w:tbl>
    <w:p w14:paraId="5E92C823" w14:textId="61632BF1" w:rsidR="00E11ADF" w:rsidRDefault="00E11ADF">
      <w:pPr>
        <w:spacing w:before="300" w:after="100"/>
      </w:pPr>
    </w:p>
    <w:p w14:paraId="3499ACF2" w14:textId="77777777" w:rsidR="00E11ADF" w:rsidRDefault="00E11ADF">
      <w:r>
        <w:br w:type="page"/>
      </w:r>
    </w:p>
    <w:p w14:paraId="1236F50A"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519FADDE"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4014CEA4" w14:textId="77777777" w:rsidR="001204CC" w:rsidRDefault="00000000">
            <w:pPr>
              <w:jc w:val="center"/>
            </w:pPr>
            <w:r>
              <w:rPr>
                <w:color w:val="CCDDFF"/>
                <w:sz w:val="18"/>
                <w:szCs w:val="18"/>
              </w:rPr>
              <w:t>Phase</w:t>
            </w:r>
          </w:p>
          <w:p w14:paraId="794840F1" w14:textId="77777777" w:rsidR="001204CC" w:rsidRDefault="00000000">
            <w:pPr>
              <w:jc w:val="center"/>
            </w:pPr>
            <w:r>
              <w:rPr>
                <w:b/>
                <w:bCs/>
                <w:color w:val="FFFFFF"/>
                <w:sz w:val="48"/>
                <w:szCs w:val="48"/>
              </w:rPr>
              <w:t>3</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63F055CF" w14:textId="77777777" w:rsidR="001204CC" w:rsidRDefault="00000000">
            <w:r>
              <w:rPr>
                <w:b/>
                <w:bCs/>
                <w:color w:val="1A56A0"/>
                <w:sz w:val="30"/>
                <w:szCs w:val="30"/>
              </w:rPr>
              <w:t>Data Organisation</w:t>
            </w:r>
          </w:p>
          <w:p w14:paraId="1618D492" w14:textId="77777777" w:rsidR="001204CC" w:rsidRDefault="00000000">
            <w:r>
              <w:rPr>
                <w:sz w:val="21"/>
                <w:szCs w:val="21"/>
              </w:rPr>
              <w:t>Building a trustworthy, searchable, and ethically managed data corpus</w:t>
            </w:r>
          </w:p>
        </w:tc>
      </w:tr>
    </w:tbl>
    <w:p w14:paraId="75DE0CC4" w14:textId="77777777" w:rsidR="001204CC" w:rsidRDefault="001204CC">
      <w:pPr>
        <w:spacing w:before="120" w:after="100"/>
      </w:pPr>
    </w:p>
    <w:p w14:paraId="629CA35A" w14:textId="77777777" w:rsidR="001204CC" w:rsidRDefault="00000000">
      <w:pPr>
        <w:pStyle w:val="Heading2"/>
      </w:pPr>
      <w:r>
        <w:t>3.1  Corpus Architecture</w:t>
      </w:r>
    </w:p>
    <w:p w14:paraId="2E339FF8" w14:textId="77777777" w:rsidR="001204CC" w:rsidRDefault="00000000">
      <w:pPr>
        <w:spacing w:before="80" w:after="80"/>
      </w:pPr>
      <w:r>
        <w:t>A well-organised data corpus is the foundation of rigorous analysis. Establish your folder structure before analysis begins.</w:t>
      </w:r>
    </w:p>
    <w:p w14:paraId="0D8CB2A1"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43021928"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69AD938B" w14:textId="77777777" w:rsidR="001204CC" w:rsidRDefault="00000000">
            <w:r>
              <w:rPr>
                <w:b/>
                <w:bCs/>
                <w:color w:val="FFFFFF"/>
              </w:rPr>
              <w:t>Recommended Corpus Folder Structure</w:t>
            </w:r>
          </w:p>
        </w:tc>
      </w:tr>
      <w:tr w:rsidR="001204CC" w14:paraId="0D68E3D3"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428BEF52" w14:textId="77777777" w:rsidR="001204CC" w:rsidRDefault="00000000">
            <w:r>
              <w:rPr>
                <w:sz w:val="21"/>
                <w:szCs w:val="21"/>
              </w:rPr>
              <w:t>📁 /Project_Name</w:t>
            </w:r>
          </w:p>
        </w:tc>
      </w:tr>
      <w:tr w:rsidR="001204CC" w14:paraId="63683BBA"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0BF8D0A0" w14:textId="77777777" w:rsidR="001204CC" w:rsidRDefault="00000000">
            <w:r>
              <w:rPr>
                <w:sz w:val="21"/>
                <w:szCs w:val="21"/>
              </w:rPr>
              <w:t xml:space="preserve">   📁 /01_Raw_Data          ← Original files, never edited</w:t>
            </w:r>
          </w:p>
        </w:tc>
      </w:tr>
      <w:tr w:rsidR="001204CC" w14:paraId="0B2D4586"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0C831DA" w14:textId="77777777" w:rsidR="001204CC" w:rsidRDefault="00000000">
            <w:r>
              <w:rPr>
                <w:sz w:val="21"/>
                <w:szCs w:val="21"/>
              </w:rPr>
              <w:t xml:space="preserve">   📁 /02_Transcripts        ← Raw AI transcripts (unedited)</w:t>
            </w:r>
          </w:p>
        </w:tc>
      </w:tr>
      <w:tr w:rsidR="001204CC" w14:paraId="03C28734"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62D0EA89" w14:textId="77777777" w:rsidR="001204CC" w:rsidRDefault="00000000">
            <w:r>
              <w:rPr>
                <w:sz w:val="21"/>
                <w:szCs w:val="21"/>
              </w:rPr>
              <w:t xml:space="preserve">   📁 /03_Clean_Transcripts  ← Corrected and verified transcripts</w:t>
            </w:r>
          </w:p>
        </w:tc>
      </w:tr>
      <w:tr w:rsidR="001204CC" w14:paraId="4709686C"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58C98BEA" w14:textId="77777777" w:rsidR="001204CC" w:rsidRDefault="00000000">
            <w:r>
              <w:rPr>
                <w:sz w:val="21"/>
                <w:szCs w:val="21"/>
              </w:rPr>
              <w:t xml:space="preserve">   📁 /04_Anonymised         ← De-identified files for analysis</w:t>
            </w:r>
          </w:p>
        </w:tc>
      </w:tr>
      <w:tr w:rsidR="001204CC" w14:paraId="160B0155"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4EF7DDF6" w14:textId="77777777" w:rsidR="001204CC" w:rsidRDefault="00000000">
            <w:r>
              <w:rPr>
                <w:sz w:val="21"/>
                <w:szCs w:val="21"/>
              </w:rPr>
              <w:t xml:space="preserve">   📁 /05_Memos              ← Reflexive and analytical memos</w:t>
            </w:r>
          </w:p>
        </w:tc>
      </w:tr>
      <w:tr w:rsidR="001204CC" w14:paraId="6A4A0BD8"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F3EE0FC" w14:textId="77777777" w:rsidR="001204CC" w:rsidRDefault="00000000">
            <w:r>
              <w:rPr>
                <w:sz w:val="21"/>
                <w:szCs w:val="21"/>
              </w:rPr>
              <w:t xml:space="preserve">   📁 /06_Coding             ← Code files, codebook, code logs</w:t>
            </w:r>
          </w:p>
        </w:tc>
      </w:tr>
      <w:tr w:rsidR="001204CC" w14:paraId="08F16B82"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5B557AE" w14:textId="77777777" w:rsidR="001204CC" w:rsidRDefault="00000000">
            <w:r>
              <w:rPr>
                <w:sz w:val="21"/>
                <w:szCs w:val="21"/>
              </w:rPr>
              <w:t xml:space="preserve">   📁 /07_Analysis           ← Theme maps, matrices, outputs</w:t>
            </w:r>
          </w:p>
        </w:tc>
      </w:tr>
      <w:tr w:rsidR="001204CC" w14:paraId="50D15FBD"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0B5FDAB" w14:textId="77777777" w:rsidR="001204CC" w:rsidRDefault="00000000">
            <w:r>
              <w:rPr>
                <w:sz w:val="21"/>
                <w:szCs w:val="21"/>
              </w:rPr>
              <w:t xml:space="preserve">   📁 /08_Audit_Trail        ← All AI tool logs and decision records</w:t>
            </w:r>
          </w:p>
        </w:tc>
      </w:tr>
    </w:tbl>
    <w:p w14:paraId="0B52AE9B" w14:textId="77777777" w:rsidR="001204CC" w:rsidRDefault="001204CC">
      <w:pPr>
        <w:spacing w:before="200" w:after="100"/>
      </w:pPr>
    </w:p>
    <w:p w14:paraId="7E0114B8" w14:textId="77777777" w:rsidR="001204CC" w:rsidRDefault="00000000">
      <w:pPr>
        <w:pStyle w:val="Heading2"/>
      </w:pPr>
      <w:r>
        <w:t>3.2  Anonymisation with AI Assistance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26D2E6BE"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E07B39"/>
            <w:tcMar>
              <w:top w:w="80" w:type="dxa"/>
              <w:left w:w="160" w:type="dxa"/>
              <w:bottom w:w="80" w:type="dxa"/>
              <w:right w:w="160" w:type="dxa"/>
            </w:tcMar>
          </w:tcPr>
          <w:p w14:paraId="0A84E1B1" w14:textId="77777777" w:rsidR="001204CC" w:rsidRDefault="00000000">
            <w:r>
              <w:rPr>
                <w:b/>
                <w:bCs/>
                <w:color w:val="FFFFFF"/>
              </w:rPr>
              <w:t>⚠  Critical Privacy Requirement</w:t>
            </w:r>
          </w:p>
        </w:tc>
      </w:tr>
      <w:tr w:rsidR="001204CC" w14:paraId="6445B584"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03EADDA5" w14:textId="77777777" w:rsidR="001204CC" w:rsidRDefault="00000000">
            <w:r>
              <w:rPr>
                <w:sz w:val="21"/>
                <w:szCs w:val="21"/>
              </w:rPr>
              <w:t>Anonymise ALL data before uploading to any commercial AI tool or cloud service.</w:t>
            </w:r>
          </w:p>
        </w:tc>
      </w:tr>
      <w:tr w:rsidR="001204CC" w14:paraId="0DC5CF33"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61517A18" w14:textId="77777777" w:rsidR="001204CC" w:rsidRDefault="00000000">
            <w:r>
              <w:rPr>
                <w:sz w:val="21"/>
                <w:szCs w:val="21"/>
              </w:rPr>
              <w:t>Use local AI tools (Whisper, LM Studio, Ollama) when working with sensitive data.</w:t>
            </w:r>
          </w:p>
        </w:tc>
      </w:tr>
      <w:tr w:rsidR="001204CC" w14:paraId="44F930A0"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0E6"/>
            <w:tcMar>
              <w:top w:w="60" w:type="dxa"/>
              <w:left w:w="160" w:type="dxa"/>
              <w:bottom w:w="60" w:type="dxa"/>
              <w:right w:w="160" w:type="dxa"/>
            </w:tcMar>
          </w:tcPr>
          <w:p w14:paraId="78AAA141" w14:textId="77777777" w:rsidR="001204CC" w:rsidRDefault="00000000">
            <w:r>
              <w:rPr>
                <w:sz w:val="21"/>
                <w:szCs w:val="21"/>
              </w:rPr>
              <w:t>Pseudonyms must be consistent across all documents — use a master pseudonym register.</w:t>
            </w:r>
          </w:p>
        </w:tc>
      </w:tr>
    </w:tbl>
    <w:p w14:paraId="26CB4743" w14:textId="77777777" w:rsidR="001204CC" w:rsidRDefault="001204CC">
      <w:pPr>
        <w:spacing w:before="100" w:after="100"/>
      </w:pPr>
    </w:p>
    <w:p w14:paraId="5F79A6B6" w14:textId="77777777" w:rsidR="001204CC" w:rsidRDefault="00000000">
      <w:pPr>
        <w:spacing w:before="80" w:after="80"/>
      </w:pPr>
      <w:r>
        <w:t>AI-assisted anonymisation workflow:</w:t>
      </w:r>
    </w:p>
    <w:p w14:paraId="58FD77FF" w14:textId="77777777" w:rsidR="001204CC" w:rsidRDefault="00000000">
      <w:pPr>
        <w:pStyle w:val="ListParagraph"/>
        <w:numPr>
          <w:ilvl w:val="0"/>
          <w:numId w:val="2"/>
        </w:numPr>
        <w:spacing w:before="80" w:after="80"/>
      </w:pPr>
      <w:r>
        <w:t>Create a pseudonym register (e.g., Participant 1 = Dr. Amara, Site A = Westgate School).</w:t>
      </w:r>
    </w:p>
    <w:p w14:paraId="0EF15059" w14:textId="77777777" w:rsidR="001204CC" w:rsidRDefault="00000000">
      <w:pPr>
        <w:pStyle w:val="ListParagraph"/>
        <w:numPr>
          <w:ilvl w:val="0"/>
          <w:numId w:val="2"/>
        </w:numPr>
        <w:spacing w:before="80" w:after="80"/>
      </w:pPr>
      <w:r>
        <w:t>Use find-and-replace to substitute real names in transcripts.</w:t>
      </w:r>
    </w:p>
    <w:p w14:paraId="5AA43096" w14:textId="77777777" w:rsidR="001204CC" w:rsidRDefault="00000000">
      <w:pPr>
        <w:pStyle w:val="ListParagraph"/>
        <w:numPr>
          <w:ilvl w:val="0"/>
          <w:numId w:val="2"/>
        </w:numPr>
        <w:spacing w:before="80" w:after="80"/>
      </w:pPr>
      <w:r>
        <w:t>Prompt AI: "Review this transcript and flag any details that could identify the participant, including job title, location, unique experiences, or family details."</w:t>
      </w:r>
    </w:p>
    <w:p w14:paraId="67E8C48E" w14:textId="77777777" w:rsidR="001204CC" w:rsidRDefault="00000000">
      <w:pPr>
        <w:pStyle w:val="ListParagraph"/>
        <w:numPr>
          <w:ilvl w:val="0"/>
          <w:numId w:val="2"/>
        </w:numPr>
        <w:spacing w:before="80" w:after="80"/>
      </w:pPr>
      <w:r>
        <w:t>Make all flagged edits manually — do not let AI auto-edit identifying information.</w:t>
      </w:r>
    </w:p>
    <w:p w14:paraId="67C96229" w14:textId="77777777" w:rsidR="001204CC" w:rsidRDefault="00000000">
      <w:pPr>
        <w:pStyle w:val="ListParagraph"/>
        <w:numPr>
          <w:ilvl w:val="0"/>
          <w:numId w:val="2"/>
        </w:numPr>
        <w:spacing w:before="80" w:after="80"/>
      </w:pPr>
      <w:r>
        <w:t>Conduct a final human review before any data leaves your secure environment.</w:t>
      </w:r>
    </w:p>
    <w:p w14:paraId="33C7B249" w14:textId="068C8514" w:rsidR="00E11ADF" w:rsidRDefault="00E11ADF">
      <w:r>
        <w:br w:type="page"/>
      </w:r>
    </w:p>
    <w:p w14:paraId="57D9F67A"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5D4D8A25"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0F0F69DF" w14:textId="77777777" w:rsidR="001204CC" w:rsidRDefault="00000000">
            <w:pPr>
              <w:jc w:val="center"/>
            </w:pPr>
            <w:r>
              <w:rPr>
                <w:color w:val="CCDDFF"/>
                <w:sz w:val="18"/>
                <w:szCs w:val="18"/>
              </w:rPr>
              <w:t>Phase</w:t>
            </w:r>
          </w:p>
          <w:p w14:paraId="5D5D5133" w14:textId="77777777" w:rsidR="001204CC" w:rsidRDefault="00000000">
            <w:pPr>
              <w:jc w:val="center"/>
            </w:pPr>
            <w:r>
              <w:rPr>
                <w:b/>
                <w:bCs/>
                <w:color w:val="FFFFFF"/>
                <w:sz w:val="48"/>
                <w:szCs w:val="48"/>
              </w:rPr>
              <w:t>4</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6000EC6A" w14:textId="77777777" w:rsidR="001204CC" w:rsidRDefault="00000000">
            <w:r>
              <w:rPr>
                <w:b/>
                <w:bCs/>
                <w:color w:val="1A56A0"/>
                <w:sz w:val="30"/>
                <w:szCs w:val="30"/>
              </w:rPr>
              <w:t>Initial Coding</w:t>
            </w:r>
          </w:p>
          <w:p w14:paraId="1E7A8503" w14:textId="77777777" w:rsidR="001204CC" w:rsidRDefault="00000000">
            <w:r>
              <w:rPr>
                <w:sz w:val="21"/>
                <w:szCs w:val="21"/>
              </w:rPr>
              <w:t>Generating and refining codes with AI as a methodological partner</w:t>
            </w:r>
          </w:p>
        </w:tc>
      </w:tr>
    </w:tbl>
    <w:p w14:paraId="02B9A747" w14:textId="77777777" w:rsidR="001204CC" w:rsidRDefault="001204CC">
      <w:pPr>
        <w:spacing w:before="120" w:after="100"/>
      </w:pPr>
    </w:p>
    <w:p w14:paraId="27530F9C" w14:textId="77777777" w:rsidR="001204CC" w:rsidRDefault="00000000">
      <w:pPr>
        <w:pStyle w:val="Heading2"/>
      </w:pPr>
      <w:r>
        <w:t>4.1  The Human-AI Co-Coding Model</w:t>
      </w:r>
    </w:p>
    <w:p w14:paraId="388A8BB9" w14:textId="77777777" w:rsidR="001204CC" w:rsidRDefault="00000000">
      <w:pPr>
        <w:spacing w:before="80" w:after="80"/>
      </w:pPr>
      <w:r>
        <w:t>The most defensible approach to AI-assisted coding is not delegation but dialogue. The researcher codes first; the AI responds; the researcher decides.</w:t>
      </w:r>
    </w:p>
    <w:p w14:paraId="361EFD97"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16646E7B"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5DF36B56" w14:textId="77777777" w:rsidR="001204CC" w:rsidRDefault="00000000">
            <w:pPr>
              <w:jc w:val="center"/>
            </w:pPr>
            <w:r>
              <w:rPr>
                <w:b/>
                <w:bCs/>
                <w:color w:val="FFFFFF"/>
              </w:rPr>
              <w:t>❌  Delegation Model (Avoid)</w:t>
            </w:r>
          </w:p>
        </w:tc>
        <w:tc>
          <w:tcPr>
            <w:tcW w:w="46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60" w:type="dxa"/>
              <w:bottom w:w="80" w:type="dxa"/>
              <w:right w:w="160" w:type="dxa"/>
            </w:tcMar>
          </w:tcPr>
          <w:p w14:paraId="5E69A825" w14:textId="77777777" w:rsidR="001204CC" w:rsidRDefault="00000000">
            <w:pPr>
              <w:jc w:val="center"/>
            </w:pPr>
            <w:r>
              <w:rPr>
                <w:b/>
                <w:bCs/>
                <w:color w:val="FFFFFF"/>
              </w:rPr>
              <w:t>✓  Dialogue Model (Recommended)</w:t>
            </w:r>
          </w:p>
        </w:tc>
      </w:tr>
      <w:tr w:rsidR="001204CC" w14:paraId="0AE12B29"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0F0"/>
            <w:tcMar>
              <w:top w:w="80" w:type="dxa"/>
              <w:left w:w="160" w:type="dxa"/>
              <w:bottom w:w="80" w:type="dxa"/>
              <w:right w:w="160" w:type="dxa"/>
            </w:tcMar>
          </w:tcPr>
          <w:p w14:paraId="25EF32C3" w14:textId="77777777" w:rsidR="001204CC" w:rsidRDefault="00000000">
            <w:r>
              <w:rPr>
                <w:i/>
                <w:iCs/>
                <w:color w:val="CC0000"/>
                <w:sz w:val="21"/>
                <w:szCs w:val="21"/>
              </w:rPr>
              <w:t>"Here are 10 transcripts. Generate a codebook for me."</w:t>
            </w:r>
          </w:p>
          <w:p w14:paraId="647B20A7" w14:textId="77777777" w:rsidR="001204CC" w:rsidRDefault="001204CC">
            <w:pPr>
              <w:spacing w:before="60" w:after="100"/>
            </w:pPr>
          </w:p>
          <w:p w14:paraId="62A0A140" w14:textId="77777777" w:rsidR="001204CC" w:rsidRDefault="00000000">
            <w:r>
              <w:rPr>
                <w:sz w:val="21"/>
                <w:szCs w:val="21"/>
              </w:rPr>
              <w:t>Risk: AI codes reflect AI's interpretation, not your analytic lens or theoretical framework.</w:t>
            </w:r>
          </w:p>
        </w:tc>
        <w:tc>
          <w:tcPr>
            <w:tcW w:w="4680" w:type="dxa"/>
            <w:tcBorders>
              <w:top w:val="single" w:sz="1" w:space="0" w:color="DDDDDD"/>
              <w:left w:val="single" w:sz="1" w:space="0" w:color="DDDDDD"/>
              <w:bottom w:val="single" w:sz="1" w:space="0" w:color="DDDDDD"/>
              <w:right w:val="single" w:sz="1" w:space="0" w:color="DDDDDD"/>
            </w:tcBorders>
            <w:shd w:val="clear" w:color="auto" w:fill="E6F4F4"/>
            <w:tcMar>
              <w:top w:w="80" w:type="dxa"/>
              <w:left w:w="160" w:type="dxa"/>
              <w:bottom w:w="80" w:type="dxa"/>
              <w:right w:w="160" w:type="dxa"/>
            </w:tcMar>
          </w:tcPr>
          <w:p w14:paraId="4756F462" w14:textId="77777777" w:rsidR="001204CC" w:rsidRDefault="00000000">
            <w:r>
              <w:rPr>
                <w:i/>
                <w:iCs/>
                <w:color w:val="005533"/>
                <w:sz w:val="21"/>
                <w:szCs w:val="21"/>
              </w:rPr>
              <w:t>"I've coded this passage as 'institutional distrust'. What nuances might I be missing?"</w:t>
            </w:r>
          </w:p>
          <w:p w14:paraId="6DEA2F29" w14:textId="77777777" w:rsidR="001204CC" w:rsidRDefault="001204CC">
            <w:pPr>
              <w:spacing w:before="60" w:after="100"/>
            </w:pPr>
          </w:p>
          <w:p w14:paraId="4C2036BF" w14:textId="77777777" w:rsidR="001204CC" w:rsidRDefault="00000000">
            <w:r>
              <w:rPr>
                <w:sz w:val="21"/>
                <w:szCs w:val="21"/>
              </w:rPr>
              <w:t>Benefit: AI challenges and expands your analysis while you retain interpretive authority.</w:t>
            </w:r>
          </w:p>
        </w:tc>
      </w:tr>
    </w:tbl>
    <w:p w14:paraId="7B417B57" w14:textId="77777777" w:rsidR="001204CC" w:rsidRDefault="001204CC">
      <w:pPr>
        <w:spacing w:before="200" w:after="100"/>
      </w:pPr>
    </w:p>
    <w:p w14:paraId="1A25A255" w14:textId="77777777" w:rsidR="001204CC" w:rsidRDefault="00000000">
      <w:pPr>
        <w:pStyle w:val="Heading2"/>
      </w:pPr>
      <w:r>
        <w:t>4.2  Open Coding Protocol</w:t>
      </w:r>
    </w:p>
    <w:p w14:paraId="30D155BF" w14:textId="77777777" w:rsidR="001204CC" w:rsidRDefault="00000000">
      <w:pPr>
        <w:spacing w:before="80" w:after="80"/>
      </w:pPr>
      <w:r>
        <w:t>Recommended sequence for AI-augmented open coding:</w:t>
      </w:r>
    </w:p>
    <w:p w14:paraId="69D34312" w14:textId="77777777" w:rsidR="001204CC" w:rsidRDefault="001204CC">
      <w:pPr>
        <w:spacing w:before="100" w:after="100"/>
      </w:pPr>
    </w:p>
    <w:p w14:paraId="68C0FCB4" w14:textId="77777777" w:rsidR="001204CC" w:rsidRDefault="00000000">
      <w:pPr>
        <w:pStyle w:val="ListParagraph"/>
        <w:numPr>
          <w:ilvl w:val="0"/>
          <w:numId w:val="2"/>
        </w:numPr>
        <w:spacing w:before="80" w:after="80"/>
      </w:pPr>
      <w:r>
        <w:t>Read each transcript fully without coding on first pass. Write a brief impression memo.</w:t>
      </w:r>
    </w:p>
    <w:p w14:paraId="4EAB6633" w14:textId="77777777" w:rsidR="001204CC" w:rsidRDefault="00000000">
      <w:pPr>
        <w:pStyle w:val="ListParagraph"/>
        <w:numPr>
          <w:ilvl w:val="0"/>
          <w:numId w:val="2"/>
        </w:numPr>
        <w:spacing w:before="80" w:after="80"/>
      </w:pPr>
      <w:r>
        <w:t>On second pass, apply your own in-vivo and descriptive codes in NVivo, Atlas.ti, or MAXQDA.</w:t>
      </w:r>
    </w:p>
    <w:p w14:paraId="207C8015" w14:textId="77777777" w:rsidR="001204CC" w:rsidRDefault="00000000">
      <w:pPr>
        <w:pStyle w:val="ListParagraph"/>
        <w:numPr>
          <w:ilvl w:val="0"/>
          <w:numId w:val="2"/>
        </w:numPr>
        <w:spacing w:before="80" w:after="80"/>
      </w:pPr>
      <w:r>
        <w:t>After coding 2-3 transcripts, prompt AI: "Here is a segment I coded as [code name]. What other codes or sub-codes might apply? What theoretical constructs does this connect to?"</w:t>
      </w:r>
    </w:p>
    <w:p w14:paraId="634A5907" w14:textId="77777777" w:rsidR="001204CC" w:rsidRDefault="00000000">
      <w:pPr>
        <w:pStyle w:val="ListParagraph"/>
        <w:numPr>
          <w:ilvl w:val="0"/>
          <w:numId w:val="2"/>
        </w:numPr>
        <w:spacing w:before="80" w:after="80"/>
      </w:pPr>
      <w:r>
        <w:t>Evaluate AI suggestions critically. Accept, reject, or modify each with a written rationale.</w:t>
      </w:r>
    </w:p>
    <w:p w14:paraId="3646529C" w14:textId="77777777" w:rsidR="001204CC" w:rsidRDefault="00000000">
      <w:pPr>
        <w:pStyle w:val="ListParagraph"/>
        <w:numPr>
          <w:ilvl w:val="0"/>
          <w:numId w:val="2"/>
        </w:numPr>
        <w:spacing w:before="80" w:after="80"/>
      </w:pPr>
      <w:r>
        <w:t>Every 5 transcripts, review your code list for redundancy, overlap, and gaps.</w:t>
      </w:r>
    </w:p>
    <w:p w14:paraId="42DC082F" w14:textId="77777777" w:rsidR="001204CC" w:rsidRDefault="001204CC">
      <w:pPr>
        <w:spacing w:before="200" w:after="100"/>
      </w:pPr>
    </w:p>
    <w:p w14:paraId="0E32C0EE" w14:textId="77777777" w:rsidR="001204CC" w:rsidRDefault="00000000">
      <w:pPr>
        <w:pStyle w:val="Heading2"/>
      </w:pPr>
      <w:r>
        <w:t>4.3  Effective Prompts for Coding Assistance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4160"/>
        <w:gridCol w:w="3000"/>
      </w:tblGrid>
      <w:tr w:rsidR="001204CC" w14:paraId="05F924B4" w14:textId="77777777">
        <w:tblPrEx>
          <w:tblCellMar>
            <w:top w:w="0" w:type="dxa"/>
            <w:bottom w:w="0" w:type="dxa"/>
          </w:tblCellMar>
        </w:tblPrEx>
        <w:tc>
          <w:tcPr>
            <w:tcW w:w="22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4C20135F" w14:textId="77777777" w:rsidR="001204CC" w:rsidRDefault="00000000">
            <w:r>
              <w:rPr>
                <w:b/>
                <w:bCs/>
                <w:color w:val="FFFFFF"/>
                <w:sz w:val="21"/>
                <w:szCs w:val="21"/>
              </w:rPr>
              <w:t>Goal</w:t>
            </w:r>
          </w:p>
        </w:tc>
        <w:tc>
          <w:tcPr>
            <w:tcW w:w="416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05940419" w14:textId="77777777" w:rsidR="001204CC" w:rsidRDefault="00000000">
            <w:r>
              <w:rPr>
                <w:b/>
                <w:bCs/>
                <w:color w:val="FFFFFF"/>
                <w:sz w:val="21"/>
                <w:szCs w:val="21"/>
              </w:rPr>
              <w:t>Prompt Template</w:t>
            </w:r>
          </w:p>
        </w:tc>
        <w:tc>
          <w:tcPr>
            <w:tcW w:w="30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1A6DEBBB" w14:textId="77777777" w:rsidR="001204CC" w:rsidRDefault="00000000">
            <w:r>
              <w:rPr>
                <w:b/>
                <w:bCs/>
                <w:color w:val="FFFFFF"/>
                <w:sz w:val="21"/>
                <w:szCs w:val="21"/>
              </w:rPr>
              <w:t>Important Caveat</w:t>
            </w:r>
          </w:p>
        </w:tc>
      </w:tr>
      <w:tr w:rsidR="001204CC" w14:paraId="122D73F0"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201B09B" w14:textId="77777777" w:rsidR="001204CC" w:rsidRDefault="00000000">
            <w:r>
              <w:rPr>
                <w:sz w:val="21"/>
                <w:szCs w:val="21"/>
              </w:rPr>
              <w:t>Generate initial codes</w:t>
            </w:r>
          </w:p>
        </w:tc>
        <w:tc>
          <w:tcPr>
            <w:tcW w:w="416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5E11262" w14:textId="77777777" w:rsidR="001204CC" w:rsidRDefault="00000000">
            <w:r>
              <w:rPr>
                <w:sz w:val="21"/>
                <w:szCs w:val="21"/>
              </w:rPr>
              <w:t>"Read this data extract. What concepts, ideas, and patterns are present? Do not interpret — list what you observe."</w:t>
            </w:r>
          </w:p>
        </w:tc>
        <w:tc>
          <w:tcPr>
            <w:tcW w:w="30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368B1EE8" w14:textId="77777777" w:rsidR="001204CC" w:rsidRDefault="00000000">
            <w:r>
              <w:rPr>
                <w:sz w:val="21"/>
                <w:szCs w:val="21"/>
              </w:rPr>
              <w:t>Treat as brainstorm, not analysis</w:t>
            </w:r>
          </w:p>
        </w:tc>
      </w:tr>
      <w:tr w:rsidR="001204CC" w14:paraId="2B52CD2D"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4C586DD" w14:textId="77777777" w:rsidR="001204CC" w:rsidRDefault="00000000">
            <w:r>
              <w:rPr>
                <w:sz w:val="21"/>
                <w:szCs w:val="21"/>
              </w:rPr>
              <w:t>Challenge your code</w:t>
            </w:r>
          </w:p>
        </w:tc>
        <w:tc>
          <w:tcPr>
            <w:tcW w:w="41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8D3D3D4" w14:textId="77777777" w:rsidR="001204CC" w:rsidRDefault="00000000">
            <w:r>
              <w:rPr>
                <w:sz w:val="21"/>
                <w:szCs w:val="21"/>
              </w:rPr>
              <w:t>"I have labelled this extract as [X]. Argue why this label might be reductive or misleading."</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1725C7B" w14:textId="77777777" w:rsidR="001204CC" w:rsidRDefault="00000000">
            <w:r>
              <w:rPr>
                <w:sz w:val="21"/>
                <w:szCs w:val="21"/>
              </w:rPr>
              <w:t>You decide whether to revise</w:t>
            </w:r>
          </w:p>
        </w:tc>
      </w:tr>
      <w:tr w:rsidR="001204CC" w14:paraId="2DF06292"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295FFCE" w14:textId="77777777" w:rsidR="001204CC" w:rsidRDefault="00000000">
            <w:r>
              <w:rPr>
                <w:sz w:val="21"/>
                <w:szCs w:val="21"/>
              </w:rPr>
              <w:t>Find missing data</w:t>
            </w:r>
          </w:p>
        </w:tc>
        <w:tc>
          <w:tcPr>
            <w:tcW w:w="416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F834E1C" w14:textId="77777777" w:rsidR="001204CC" w:rsidRDefault="00000000">
            <w:r>
              <w:rPr>
                <w:sz w:val="21"/>
                <w:szCs w:val="21"/>
              </w:rPr>
              <w:t>"Review my code list. What important topics are absent? What might participants be not saying?"</w:t>
            </w:r>
          </w:p>
        </w:tc>
        <w:tc>
          <w:tcPr>
            <w:tcW w:w="30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B5884EE" w14:textId="77777777" w:rsidR="001204CC" w:rsidRDefault="00000000">
            <w:r>
              <w:rPr>
                <w:sz w:val="21"/>
                <w:szCs w:val="21"/>
              </w:rPr>
              <w:t>Requires your domain knowledge to evaluate</w:t>
            </w:r>
          </w:p>
        </w:tc>
      </w:tr>
      <w:tr w:rsidR="001204CC" w14:paraId="47FC676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A025925" w14:textId="77777777" w:rsidR="001204CC" w:rsidRDefault="00000000">
            <w:r>
              <w:rPr>
                <w:sz w:val="21"/>
                <w:szCs w:val="21"/>
              </w:rPr>
              <w:lastRenderedPageBreak/>
              <w:t>Check consistency</w:t>
            </w:r>
          </w:p>
        </w:tc>
        <w:tc>
          <w:tcPr>
            <w:tcW w:w="41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722E60A" w14:textId="77777777" w:rsidR="001204CC" w:rsidRDefault="00000000">
            <w:r>
              <w:rPr>
                <w:sz w:val="21"/>
                <w:szCs w:val="21"/>
              </w:rPr>
              <w:t>"Here are 5 extracts I coded as [X]. Are they conceptually consistent? Which might belong elsewhere?"</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0DFE261" w14:textId="77777777" w:rsidR="001204CC" w:rsidRDefault="00000000">
            <w:r>
              <w:rPr>
                <w:sz w:val="21"/>
                <w:szCs w:val="21"/>
              </w:rPr>
              <w:t>Final consistency decisions are yours</w:t>
            </w:r>
          </w:p>
        </w:tc>
      </w:tr>
      <w:tr w:rsidR="001204CC" w14:paraId="0CB65677"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39187F50" w14:textId="77777777" w:rsidR="001204CC" w:rsidRDefault="00000000">
            <w:r>
              <w:rPr>
                <w:sz w:val="21"/>
                <w:szCs w:val="21"/>
              </w:rPr>
              <w:t>Build sub-codes</w:t>
            </w:r>
          </w:p>
        </w:tc>
        <w:tc>
          <w:tcPr>
            <w:tcW w:w="416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7BD8FB2C" w14:textId="77777777" w:rsidR="001204CC" w:rsidRDefault="00000000">
            <w:r>
              <w:rPr>
                <w:sz w:val="21"/>
                <w:szCs w:val="21"/>
              </w:rPr>
              <w:t>"My code [X] is becoming unwieldy. Suggest a hierarchy of sub-codes that capture meaningful variation."</w:t>
            </w:r>
          </w:p>
        </w:tc>
        <w:tc>
          <w:tcPr>
            <w:tcW w:w="30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E28C264" w14:textId="77777777" w:rsidR="001204CC" w:rsidRDefault="00000000">
            <w:r>
              <w:rPr>
                <w:sz w:val="21"/>
                <w:szCs w:val="21"/>
              </w:rPr>
              <w:t>Validate against your data, not AI's logic</w:t>
            </w:r>
          </w:p>
        </w:tc>
      </w:tr>
    </w:tbl>
    <w:p w14:paraId="4A1FC86E" w14:textId="77777777" w:rsidR="001204CC" w:rsidRDefault="001204CC">
      <w:pPr>
        <w:spacing w:before="300" w:after="100"/>
      </w:pPr>
    </w:p>
    <w:p w14:paraId="4058FC74" w14:textId="77777777" w:rsidR="001204CC" w:rsidRDefault="00000000">
      <w:pPr>
        <w:pStyle w:val="Heading2"/>
      </w:pPr>
      <w:r>
        <w:t>4.4  Codebook Development</w:t>
      </w:r>
    </w:p>
    <w:p w14:paraId="30D9B579" w14:textId="77777777" w:rsidR="001204CC" w:rsidRDefault="00000000">
      <w:pPr>
        <w:spacing w:before="80" w:after="80"/>
      </w:pPr>
      <w:r>
        <w:t>Your codebook is a living document. AI can assist with structure and definitions, but every entry must be anchored in your data.</w:t>
      </w:r>
    </w:p>
    <w:p w14:paraId="2B13B9CD"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57E9D96B"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2ECBB4F5" w14:textId="77777777" w:rsidR="001204CC" w:rsidRDefault="00000000">
            <w:r>
              <w:rPr>
                <w:b/>
                <w:bCs/>
                <w:color w:val="FFFFFF"/>
              </w:rPr>
              <w:t>Codebook Entry Template (for each code)</w:t>
            </w:r>
          </w:p>
        </w:tc>
      </w:tr>
      <w:tr w:rsidR="001204CC" w14:paraId="52C5DE7C"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4146C379" w14:textId="77777777" w:rsidR="001204CC" w:rsidRDefault="00000000">
            <w:r>
              <w:rPr>
                <w:sz w:val="21"/>
                <w:szCs w:val="21"/>
              </w:rPr>
              <w:t>Code Name:       [Short, memorable label]</w:t>
            </w:r>
          </w:p>
        </w:tc>
      </w:tr>
      <w:tr w:rsidR="001204CC" w14:paraId="54E431FD"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0BF5199C" w14:textId="77777777" w:rsidR="001204CC" w:rsidRDefault="00000000">
            <w:r>
              <w:rPr>
                <w:sz w:val="21"/>
                <w:szCs w:val="21"/>
              </w:rPr>
              <w:t>Definition:      [2-3 sentence precise definition of what this code captures]</w:t>
            </w:r>
          </w:p>
        </w:tc>
      </w:tr>
      <w:tr w:rsidR="001204CC" w14:paraId="3528B8CF"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515E9937" w14:textId="77777777" w:rsidR="001204CC" w:rsidRDefault="00000000">
            <w:r>
              <w:rPr>
                <w:sz w:val="21"/>
                <w:szCs w:val="21"/>
              </w:rPr>
              <w:t>Inclusion:       [What counts as this code — key markers and indicators]</w:t>
            </w:r>
          </w:p>
        </w:tc>
      </w:tr>
      <w:tr w:rsidR="001204CC" w14:paraId="110B7644"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7646B144" w14:textId="77777777" w:rsidR="001204CC" w:rsidRDefault="00000000">
            <w:r>
              <w:rPr>
                <w:sz w:val="21"/>
                <w:szCs w:val="21"/>
              </w:rPr>
              <w:t>Exclusion:       [What this code does NOT include — distinguish from similar codes]</w:t>
            </w:r>
          </w:p>
        </w:tc>
      </w:tr>
      <w:tr w:rsidR="001204CC" w14:paraId="3BDB5F0E"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7FC4CC37" w14:textId="77777777" w:rsidR="001204CC" w:rsidRDefault="00000000">
            <w:r>
              <w:rPr>
                <w:sz w:val="21"/>
                <w:szCs w:val="21"/>
              </w:rPr>
              <w:t>Example Extract: [A verbatim quote from your data that exemplifies this code]</w:t>
            </w:r>
          </w:p>
        </w:tc>
      </w:tr>
      <w:tr w:rsidR="001204CC" w14:paraId="7A94F1AB"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69DA6656" w14:textId="77777777" w:rsidR="001204CC" w:rsidRDefault="00000000">
            <w:r>
              <w:rPr>
                <w:sz w:val="21"/>
                <w:szCs w:val="21"/>
              </w:rPr>
              <w:t>Theoretical Note:[Optional link to theoretical framework or literature]</w:t>
            </w:r>
          </w:p>
        </w:tc>
      </w:tr>
      <w:tr w:rsidR="001204CC" w14:paraId="33E88721"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F0813B3" w14:textId="77777777" w:rsidR="001204CC" w:rsidRDefault="00000000">
            <w:r>
              <w:rPr>
                <w:sz w:val="21"/>
                <w:szCs w:val="21"/>
              </w:rPr>
              <w:t>Date Created:    [Date] | Last Revised: [Date] | Revised By: [Initials]</w:t>
            </w:r>
          </w:p>
        </w:tc>
      </w:tr>
    </w:tbl>
    <w:p w14:paraId="7A94D34D" w14:textId="26873ACD" w:rsidR="00E11ADF" w:rsidRDefault="00E11ADF">
      <w:pPr>
        <w:spacing w:before="300" w:after="100"/>
      </w:pPr>
    </w:p>
    <w:p w14:paraId="2CE78897" w14:textId="77777777" w:rsidR="00E11ADF" w:rsidRDefault="00E11ADF">
      <w:r>
        <w:br w:type="page"/>
      </w:r>
    </w:p>
    <w:p w14:paraId="424685C9"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37888EDF"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3A7B3AC4" w14:textId="77777777" w:rsidR="001204CC" w:rsidRDefault="00000000">
            <w:pPr>
              <w:jc w:val="center"/>
            </w:pPr>
            <w:r>
              <w:rPr>
                <w:color w:val="CCDDFF"/>
                <w:sz w:val="18"/>
                <w:szCs w:val="18"/>
              </w:rPr>
              <w:t>Phase</w:t>
            </w:r>
          </w:p>
          <w:p w14:paraId="248A4C8B" w14:textId="77777777" w:rsidR="001204CC" w:rsidRDefault="00000000">
            <w:pPr>
              <w:jc w:val="center"/>
            </w:pPr>
            <w:r>
              <w:rPr>
                <w:b/>
                <w:bCs/>
                <w:color w:val="FFFFFF"/>
                <w:sz w:val="48"/>
                <w:szCs w:val="48"/>
              </w:rPr>
              <w:t>5</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68A73414" w14:textId="77777777" w:rsidR="001204CC" w:rsidRDefault="00000000">
            <w:r>
              <w:rPr>
                <w:b/>
                <w:bCs/>
                <w:color w:val="1A56A0"/>
                <w:sz w:val="30"/>
                <w:szCs w:val="30"/>
              </w:rPr>
              <w:t>Thematic Analysis</w:t>
            </w:r>
          </w:p>
          <w:p w14:paraId="7185DD52" w14:textId="77777777" w:rsidR="001204CC" w:rsidRDefault="00000000">
            <w:r>
              <w:rPr>
                <w:sz w:val="21"/>
                <w:szCs w:val="21"/>
              </w:rPr>
              <w:t>Building themes from patterns — with AI as a thinking partner</w:t>
            </w:r>
          </w:p>
        </w:tc>
      </w:tr>
    </w:tbl>
    <w:p w14:paraId="0CDDD310" w14:textId="77777777" w:rsidR="001204CC" w:rsidRDefault="001204CC">
      <w:pPr>
        <w:spacing w:before="120" w:after="100"/>
      </w:pPr>
    </w:p>
    <w:p w14:paraId="34F6BC51" w14:textId="77777777" w:rsidR="001204CC" w:rsidRDefault="00000000">
      <w:pPr>
        <w:pStyle w:val="Heading2"/>
      </w:pPr>
      <w:r>
        <w:t>5.1  Moving from Codes to Categories to Themes</w:t>
      </w:r>
    </w:p>
    <w:p w14:paraId="78A34F68" w14:textId="77777777" w:rsidR="001204CC" w:rsidRDefault="00000000">
      <w:pPr>
        <w:spacing w:before="80" w:after="80"/>
      </w:pPr>
      <w:r>
        <w:t>Themes in qualitative research are not simply topics — they are recurrent, patterned responses to the research question that capture something important about the data as a whole (Braun &amp; Clarke, 2006). AI can help you see patterns, but the analytic leap from pattern to theme is yours to make.</w:t>
      </w:r>
    </w:p>
    <w:p w14:paraId="2C2A3CC6"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1A227779"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6B6A324C" w14:textId="77777777" w:rsidR="001204CC" w:rsidRDefault="00000000">
            <w:r>
              <w:rPr>
                <w:b/>
                <w:bCs/>
                <w:color w:val="FFFFFF"/>
                <w:sz w:val="21"/>
                <w:szCs w:val="21"/>
              </w:rPr>
              <w:t>Level</w:t>
            </w:r>
          </w:p>
        </w:tc>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64187A8E" w14:textId="77777777" w:rsidR="001204CC" w:rsidRDefault="00000000">
            <w:r>
              <w:rPr>
                <w:b/>
                <w:bCs/>
                <w:color w:val="FFFFFF"/>
                <w:sz w:val="21"/>
                <w:szCs w:val="21"/>
              </w:rPr>
              <w:t>Description &amp; AI Role</w:t>
            </w:r>
          </w:p>
        </w:tc>
      </w:tr>
      <w:tr w:rsidR="001204CC" w14:paraId="33F68FAE"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374E2749" w14:textId="77777777" w:rsidR="001204CC" w:rsidRDefault="00000000">
            <w:r>
              <w:rPr>
                <w:sz w:val="21"/>
                <w:szCs w:val="21"/>
              </w:rPr>
              <w:t>Codes</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C45FC8D" w14:textId="77777777" w:rsidR="001204CC" w:rsidRDefault="00000000">
            <w:r>
              <w:rPr>
                <w:sz w:val="21"/>
                <w:szCs w:val="21"/>
              </w:rPr>
              <w:t>Granular labels on data segments. AI can suggest and challenge codes.</w:t>
            </w:r>
          </w:p>
        </w:tc>
      </w:tr>
      <w:tr w:rsidR="001204CC" w14:paraId="00FA663C"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4F2D39D" w14:textId="77777777" w:rsidR="001204CC" w:rsidRDefault="00000000">
            <w:r>
              <w:rPr>
                <w:sz w:val="21"/>
                <w:szCs w:val="21"/>
              </w:rPr>
              <w:t>Categories</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2ACF9DD" w14:textId="77777777" w:rsidR="001204CC" w:rsidRDefault="00000000">
            <w:r>
              <w:rPr>
                <w:sz w:val="21"/>
                <w:szCs w:val="21"/>
              </w:rPr>
              <w:t>Groups of related codes. AI can cluster and name; researcher validates.</w:t>
            </w:r>
          </w:p>
        </w:tc>
      </w:tr>
      <w:tr w:rsidR="001204CC" w14:paraId="42459613"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2130C232" w14:textId="77777777" w:rsidR="001204CC" w:rsidRDefault="00000000">
            <w:r>
              <w:rPr>
                <w:sz w:val="21"/>
                <w:szCs w:val="21"/>
              </w:rPr>
              <w:t>Sub-themes</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6696CD0F" w14:textId="77777777" w:rsidR="001204CC" w:rsidRDefault="00000000">
            <w:r>
              <w:rPr>
                <w:sz w:val="21"/>
                <w:szCs w:val="21"/>
              </w:rPr>
              <w:t>Specific, bounded ideas within a broader theme. AI useful for mapping.</w:t>
            </w:r>
          </w:p>
        </w:tc>
      </w:tr>
      <w:tr w:rsidR="001204CC" w14:paraId="2481EE3C"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29B1C11" w14:textId="77777777" w:rsidR="001204CC" w:rsidRDefault="00000000">
            <w:r>
              <w:rPr>
                <w:sz w:val="21"/>
                <w:szCs w:val="21"/>
              </w:rPr>
              <w:t>Themes</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3905E64" w14:textId="77777777" w:rsidR="001204CC" w:rsidRDefault="00000000">
            <w:r>
              <w:rPr>
                <w:sz w:val="21"/>
                <w:szCs w:val="21"/>
              </w:rPr>
              <w:t>Overarching interpretive frames. AI can prompt, but cannot determine these.</w:t>
            </w:r>
          </w:p>
        </w:tc>
      </w:tr>
      <w:tr w:rsidR="001204CC" w14:paraId="4E287729"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279D3E5A" w14:textId="77777777" w:rsidR="001204CC" w:rsidRDefault="00000000">
            <w:r>
              <w:rPr>
                <w:sz w:val="21"/>
                <w:szCs w:val="21"/>
              </w:rPr>
              <w:t>Core Theme / Story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566DD245" w14:textId="77777777" w:rsidR="001204CC" w:rsidRDefault="00000000">
            <w:r>
              <w:rPr>
                <w:sz w:val="21"/>
                <w:szCs w:val="21"/>
              </w:rPr>
              <w:t>The central argument of your analysis. This is entirely researcher work.</w:t>
            </w:r>
          </w:p>
        </w:tc>
      </w:tr>
    </w:tbl>
    <w:p w14:paraId="01702E6C" w14:textId="77777777" w:rsidR="001204CC" w:rsidRDefault="001204CC">
      <w:pPr>
        <w:spacing w:before="200" w:after="100"/>
      </w:pPr>
    </w:p>
    <w:p w14:paraId="47B1A67F" w14:textId="77777777" w:rsidR="001204CC" w:rsidRDefault="00000000">
      <w:pPr>
        <w:pStyle w:val="Heading2"/>
      </w:pPr>
      <w:r>
        <w:t>5.2  AI-Assisted Pattern Detection</w:t>
      </w:r>
    </w:p>
    <w:p w14:paraId="054D3800" w14:textId="77777777" w:rsidR="001204CC" w:rsidRDefault="00000000">
      <w:pPr>
        <w:spacing w:before="80" w:after="80"/>
      </w:pPr>
      <w:r>
        <w:t>Semantic analysis tools can surface connections across large datasets that would take weeks to identify manually. Use them as a discovery tool, not a conclusion tool.</w:t>
      </w:r>
    </w:p>
    <w:p w14:paraId="7E69F91D"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480"/>
        <w:gridCol w:w="3480"/>
      </w:tblGrid>
      <w:tr w:rsidR="001204CC" w14:paraId="321E0FCA" w14:textId="77777777">
        <w:tblPrEx>
          <w:tblCellMar>
            <w:top w:w="0" w:type="dxa"/>
            <w:bottom w:w="0" w:type="dxa"/>
          </w:tblCellMar>
        </w:tblPrEx>
        <w:tc>
          <w:tcPr>
            <w:tcW w:w="24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4286D8AD" w14:textId="77777777" w:rsidR="001204CC" w:rsidRDefault="00000000">
            <w:r>
              <w:rPr>
                <w:b/>
                <w:bCs/>
                <w:color w:val="FFFFFF"/>
                <w:sz w:val="21"/>
                <w:szCs w:val="21"/>
              </w:rPr>
              <w:t>Tool / Technique</w:t>
            </w:r>
          </w:p>
        </w:tc>
        <w:tc>
          <w:tcPr>
            <w:tcW w:w="34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4A334A86" w14:textId="77777777" w:rsidR="001204CC" w:rsidRDefault="00000000">
            <w:r>
              <w:rPr>
                <w:b/>
                <w:bCs/>
                <w:color w:val="FFFFFF"/>
                <w:sz w:val="21"/>
                <w:szCs w:val="21"/>
              </w:rPr>
              <w:t>What AI Does</w:t>
            </w:r>
          </w:p>
        </w:tc>
        <w:tc>
          <w:tcPr>
            <w:tcW w:w="34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2CBEE32D" w14:textId="77777777" w:rsidR="001204CC" w:rsidRDefault="00000000">
            <w:r>
              <w:rPr>
                <w:b/>
                <w:bCs/>
                <w:color w:val="FFFFFF"/>
                <w:sz w:val="21"/>
                <w:szCs w:val="21"/>
              </w:rPr>
              <w:t>What You Do</w:t>
            </w:r>
          </w:p>
        </w:tc>
      </w:tr>
      <w:tr w:rsidR="001204CC" w14:paraId="5601BFD6"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6507513" w14:textId="77777777" w:rsidR="001204CC" w:rsidRDefault="00000000">
            <w:r>
              <w:rPr>
                <w:sz w:val="21"/>
                <w:szCs w:val="21"/>
              </w:rPr>
              <w:t>Semantic clustering (Claude, GPT-4)</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7A838B0" w14:textId="77777777" w:rsidR="001204CC" w:rsidRDefault="00000000">
            <w:r>
              <w:rPr>
                <w:sz w:val="21"/>
                <w:szCs w:val="21"/>
              </w:rPr>
              <w:t>Groups similar code extracts by conceptual proximity</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B938929" w14:textId="77777777" w:rsidR="001204CC" w:rsidRDefault="00000000">
            <w:r>
              <w:rPr>
                <w:sz w:val="21"/>
                <w:szCs w:val="21"/>
              </w:rPr>
              <w:t>Decide which clusters are analytically meaningful</w:t>
            </w:r>
          </w:p>
        </w:tc>
      </w:tr>
      <w:tr w:rsidR="001204CC" w14:paraId="2A59FFFF"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C295BB2" w14:textId="77777777" w:rsidR="001204CC" w:rsidRDefault="00000000">
            <w:r>
              <w:rPr>
                <w:sz w:val="21"/>
                <w:szCs w:val="21"/>
              </w:rPr>
              <w:t>Frequency analysis (MAXQDA, NVivo AI)</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9AF852A" w14:textId="77777777" w:rsidR="001204CC" w:rsidRDefault="00000000">
            <w:r>
              <w:rPr>
                <w:sz w:val="21"/>
                <w:szCs w:val="21"/>
              </w:rPr>
              <w:t>Identifies most-coded concepts, co-occurring codes</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D94A3BA" w14:textId="77777777" w:rsidR="001204CC" w:rsidRDefault="00000000">
            <w:r>
              <w:rPr>
                <w:sz w:val="21"/>
                <w:szCs w:val="21"/>
              </w:rPr>
              <w:t>Distinguish frequency from significance</w:t>
            </w:r>
          </w:p>
        </w:tc>
      </w:tr>
      <w:tr w:rsidR="001204CC" w14:paraId="5FCAD02C"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9BEA2EA" w14:textId="77777777" w:rsidR="001204CC" w:rsidRDefault="00000000">
            <w:r>
              <w:rPr>
                <w:sz w:val="21"/>
                <w:szCs w:val="21"/>
              </w:rPr>
              <w:t>Contradiction mapping</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017CDD94" w14:textId="77777777" w:rsidR="001204CC" w:rsidRDefault="00000000">
            <w:r>
              <w:rPr>
                <w:sz w:val="21"/>
                <w:szCs w:val="21"/>
              </w:rPr>
              <w:t>Flags extracts that contradict majority patterns</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E4D1FD4" w14:textId="77777777" w:rsidR="001204CC" w:rsidRDefault="00000000">
            <w:r>
              <w:rPr>
                <w:sz w:val="21"/>
                <w:szCs w:val="21"/>
              </w:rPr>
              <w:t>Investigate why — don't dismiss outliers</w:t>
            </w:r>
          </w:p>
        </w:tc>
      </w:tr>
      <w:tr w:rsidR="001204CC" w14:paraId="7BD4A767"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2A10A42" w14:textId="77777777" w:rsidR="001204CC" w:rsidRDefault="00000000">
            <w:r>
              <w:rPr>
                <w:sz w:val="21"/>
                <w:szCs w:val="21"/>
              </w:rPr>
              <w:t>Network visualisation (Atlas.ti)</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7132ECF" w14:textId="77777777" w:rsidR="001204CC" w:rsidRDefault="00000000">
            <w:r>
              <w:rPr>
                <w:sz w:val="21"/>
                <w:szCs w:val="21"/>
              </w:rPr>
              <w:t>Shows code co-occurrence and relationships</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5F7BB2E" w14:textId="77777777" w:rsidR="001204CC" w:rsidRDefault="00000000">
            <w:r>
              <w:rPr>
                <w:sz w:val="21"/>
                <w:szCs w:val="21"/>
              </w:rPr>
              <w:t>Interpret what relationships mean theoretically</w:t>
            </w:r>
          </w:p>
        </w:tc>
      </w:tr>
      <w:tr w:rsidR="001204CC" w14:paraId="5B64BD8D"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8271680" w14:textId="77777777" w:rsidR="001204CC" w:rsidRDefault="00000000">
            <w:r>
              <w:rPr>
                <w:sz w:val="21"/>
                <w:szCs w:val="21"/>
              </w:rPr>
              <w:t>Matrix queries (NVivo)</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7E96FE8B" w14:textId="77777777" w:rsidR="001204CC" w:rsidRDefault="00000000">
            <w:r>
              <w:rPr>
                <w:sz w:val="21"/>
                <w:szCs w:val="21"/>
              </w:rPr>
              <w:t>Cross-tabulates codes by participant attributes</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01B016BB" w14:textId="77777777" w:rsidR="001204CC" w:rsidRDefault="00000000">
            <w:r>
              <w:rPr>
                <w:sz w:val="21"/>
                <w:szCs w:val="21"/>
              </w:rPr>
              <w:t>Decide what comparisons are analytically useful</w:t>
            </w:r>
          </w:p>
        </w:tc>
      </w:tr>
    </w:tbl>
    <w:p w14:paraId="42C8BE37" w14:textId="77777777" w:rsidR="001204CC" w:rsidRDefault="001204CC">
      <w:pPr>
        <w:spacing w:before="200" w:after="100"/>
      </w:pPr>
    </w:p>
    <w:p w14:paraId="2A36155B" w14:textId="77777777" w:rsidR="001204CC" w:rsidRDefault="00000000">
      <w:pPr>
        <w:pStyle w:val="Heading2"/>
      </w:pPr>
      <w:r>
        <w:lastRenderedPageBreak/>
        <w:t>5.3  Theme Validation Criteria</w:t>
      </w:r>
    </w:p>
    <w:p w14:paraId="77DE0192" w14:textId="77777777" w:rsidR="001204CC" w:rsidRDefault="00000000">
      <w:pPr>
        <w:spacing w:before="80" w:after="80"/>
      </w:pPr>
      <w:r>
        <w:t>Before finalising any theme, subject it to all of the following quality tests:</w:t>
      </w:r>
    </w:p>
    <w:p w14:paraId="1AEF431D" w14:textId="77777777" w:rsidR="001204CC" w:rsidRDefault="00000000">
      <w:pPr>
        <w:pStyle w:val="ListParagraph"/>
        <w:numPr>
          <w:ilvl w:val="0"/>
          <w:numId w:val="3"/>
        </w:numPr>
        <w:spacing w:before="60" w:after="60"/>
      </w:pPr>
      <w:r>
        <w:t>Internal Homogeneity: Are the data within this theme coherently related?</w:t>
      </w:r>
    </w:p>
    <w:p w14:paraId="67EE79C9" w14:textId="77777777" w:rsidR="001204CC" w:rsidRDefault="00000000">
      <w:pPr>
        <w:pStyle w:val="ListParagraph"/>
        <w:numPr>
          <w:ilvl w:val="0"/>
          <w:numId w:val="3"/>
        </w:numPr>
        <w:spacing w:before="60" w:after="60"/>
      </w:pPr>
      <w:r>
        <w:t>External Heterogeneity: Is this theme meaningfully distinct from other themes?</w:t>
      </w:r>
    </w:p>
    <w:p w14:paraId="42C31472" w14:textId="77777777" w:rsidR="001204CC" w:rsidRDefault="00000000">
      <w:pPr>
        <w:pStyle w:val="ListParagraph"/>
        <w:numPr>
          <w:ilvl w:val="0"/>
          <w:numId w:val="3"/>
        </w:numPr>
        <w:spacing w:before="60" w:after="60"/>
      </w:pPr>
      <w:r>
        <w:t>Data Saturation: Is this theme supported by data from multiple participants/sources?</w:t>
      </w:r>
    </w:p>
    <w:p w14:paraId="50F43FFD" w14:textId="77777777" w:rsidR="001204CC" w:rsidRDefault="00000000">
      <w:pPr>
        <w:pStyle w:val="ListParagraph"/>
        <w:numPr>
          <w:ilvl w:val="0"/>
          <w:numId w:val="3"/>
        </w:numPr>
        <w:spacing w:before="60" w:after="60"/>
      </w:pPr>
      <w:r>
        <w:t>Theoretical Resonance: Does this theme connect to your conceptual framework?</w:t>
      </w:r>
    </w:p>
    <w:p w14:paraId="4547C04D" w14:textId="77777777" w:rsidR="001204CC" w:rsidRDefault="00000000">
      <w:pPr>
        <w:pStyle w:val="ListParagraph"/>
        <w:numPr>
          <w:ilvl w:val="0"/>
          <w:numId w:val="3"/>
        </w:numPr>
        <w:spacing w:before="60" w:after="60"/>
      </w:pPr>
      <w:r>
        <w:t>Participant Voice: Can you hear participants' words within this theme?</w:t>
      </w:r>
    </w:p>
    <w:p w14:paraId="6CA91952" w14:textId="77777777" w:rsidR="001204CC" w:rsidRDefault="00000000">
      <w:pPr>
        <w:pStyle w:val="ListParagraph"/>
        <w:numPr>
          <w:ilvl w:val="0"/>
          <w:numId w:val="3"/>
        </w:numPr>
        <w:spacing w:before="60" w:after="60"/>
      </w:pPr>
      <w:r>
        <w:t>Counterexample Check (AI-assisted): Ask AI to find data that contradicts or complicates this theme.</w:t>
      </w:r>
    </w:p>
    <w:p w14:paraId="2E3D4657"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10299247" w14:textId="77777777">
        <w:tblPrEx>
          <w:tblCellMar>
            <w:top w:w="0" w:type="dxa"/>
            <w:bottom w:w="0" w:type="dxa"/>
          </w:tblCellMar>
        </w:tblPrEx>
        <w:tc>
          <w:tcPr>
            <w:tcW w:w="0" w:type="auto"/>
            <w:tcBorders>
              <w:top w:val="single" w:sz="1" w:space="0" w:color="E07B39"/>
              <w:left w:val="single" w:sz="1" w:space="0" w:color="E07B39"/>
              <w:bottom w:val="single" w:sz="1" w:space="0" w:color="E07B39"/>
              <w:right w:val="single" w:sz="1" w:space="0" w:color="E07B39"/>
            </w:tcBorders>
            <w:shd w:val="clear" w:color="auto" w:fill="FEF3E8"/>
            <w:tcMar>
              <w:top w:w="80" w:type="dxa"/>
              <w:left w:w="160" w:type="dxa"/>
              <w:bottom w:w="80" w:type="dxa"/>
              <w:right w:w="160" w:type="dxa"/>
            </w:tcMar>
          </w:tcPr>
          <w:p w14:paraId="7FC0527D" w14:textId="77777777" w:rsidR="001204CC" w:rsidRDefault="00000000">
            <w:r>
              <w:rPr>
                <w:b/>
                <w:bCs/>
                <w:color w:val="E07B39"/>
              </w:rPr>
              <w:t xml:space="preserve">💡 Pro Tip: </w:t>
            </w:r>
            <w:r>
              <w:t>Ask AI: 'Here is my proposed theme [X] with supporting extracts. Now find me data in my corpus that challenges, complicates, or contradicts this theme.' Disconfirming evidence strengthens, not weakens, your analysis.</w:t>
            </w:r>
          </w:p>
        </w:tc>
      </w:tr>
    </w:tbl>
    <w:p w14:paraId="25DD73DA" w14:textId="18B60624" w:rsidR="00E11ADF" w:rsidRDefault="00E11ADF">
      <w:pPr>
        <w:spacing w:before="300" w:after="100"/>
      </w:pPr>
    </w:p>
    <w:p w14:paraId="1A165D7C" w14:textId="77777777" w:rsidR="00E11ADF" w:rsidRDefault="00E11ADF">
      <w:r>
        <w:br w:type="page"/>
      </w:r>
    </w:p>
    <w:p w14:paraId="61EE9424"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43B47EAE"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3BB245AB" w14:textId="77777777" w:rsidR="001204CC" w:rsidRDefault="00000000">
            <w:pPr>
              <w:jc w:val="center"/>
            </w:pPr>
            <w:r>
              <w:rPr>
                <w:color w:val="CCDDFF"/>
                <w:sz w:val="18"/>
                <w:szCs w:val="18"/>
              </w:rPr>
              <w:t>Phase</w:t>
            </w:r>
          </w:p>
          <w:p w14:paraId="412771EF" w14:textId="77777777" w:rsidR="001204CC" w:rsidRDefault="00000000">
            <w:pPr>
              <w:jc w:val="center"/>
            </w:pPr>
            <w:r>
              <w:rPr>
                <w:b/>
                <w:bCs/>
                <w:color w:val="FFFFFF"/>
                <w:sz w:val="48"/>
                <w:szCs w:val="48"/>
              </w:rPr>
              <w:t>6</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214ABC3C" w14:textId="77777777" w:rsidR="001204CC" w:rsidRDefault="00000000">
            <w:r>
              <w:rPr>
                <w:b/>
                <w:bCs/>
                <w:color w:val="1A56A0"/>
                <w:sz w:val="30"/>
                <w:szCs w:val="30"/>
              </w:rPr>
              <w:t>Interpretation &amp; Theorising</w:t>
            </w:r>
          </w:p>
          <w:p w14:paraId="4B241E8A" w14:textId="77777777" w:rsidR="001204CC" w:rsidRDefault="00000000">
            <w:r>
              <w:rPr>
                <w:sz w:val="21"/>
                <w:szCs w:val="21"/>
              </w:rPr>
              <w:t>Moving from 'what' to 'why' — where AI assists but cannot lead</w:t>
            </w:r>
          </w:p>
        </w:tc>
      </w:tr>
    </w:tbl>
    <w:p w14:paraId="7E6CBE49" w14:textId="77777777" w:rsidR="001204CC" w:rsidRDefault="001204CC">
      <w:pPr>
        <w:spacing w:before="120" w:after="100"/>
      </w:pPr>
    </w:p>
    <w:p w14:paraId="2CCCF7FF" w14:textId="77777777" w:rsidR="001204CC" w:rsidRDefault="00000000">
      <w:pPr>
        <w:pStyle w:val="Heading2"/>
      </w:pPr>
      <w:r>
        <w:t>6.1  Analytical Memos</w:t>
      </w:r>
    </w:p>
    <w:p w14:paraId="4E52C6AE" w14:textId="77777777" w:rsidR="001204CC" w:rsidRDefault="00000000">
      <w:pPr>
        <w:spacing w:before="80" w:after="80"/>
      </w:pPr>
      <w:r>
        <w:t>Memos are the engine of qualitative interpretation. They capture your thinking as it develops. AI can be a dialogue partner in memo writing, but your intellectual voice must dominate.</w:t>
      </w:r>
    </w:p>
    <w:p w14:paraId="589CE145"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273C7802"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157AE8AA" w14:textId="77777777" w:rsidR="001204CC" w:rsidRDefault="00000000">
            <w:r>
              <w:rPr>
                <w:b/>
                <w:bCs/>
                <w:color w:val="FFFFFF"/>
              </w:rPr>
              <w:t>Types of Analytical Memos</w:t>
            </w:r>
          </w:p>
        </w:tc>
      </w:tr>
      <w:tr w:rsidR="001204CC" w14:paraId="5ACB32F0"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55D4ABAF" w14:textId="77777777" w:rsidR="001204CC" w:rsidRDefault="00000000">
            <w:r>
              <w:rPr>
                <w:sz w:val="21"/>
                <w:szCs w:val="21"/>
              </w:rPr>
              <w:t>Code Memos:     Record why you applied a code and how your understanding of it evolved.</w:t>
            </w:r>
          </w:p>
        </w:tc>
      </w:tr>
      <w:tr w:rsidR="001204CC" w14:paraId="569A4955"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406DFD46" w14:textId="77777777" w:rsidR="001204CC" w:rsidRDefault="00000000">
            <w:r>
              <w:rPr>
                <w:sz w:val="21"/>
                <w:szCs w:val="21"/>
              </w:rPr>
              <w:t>Theme Memos:    Explore the meaning of a theme, its boundaries, and how it answers your RQ.</w:t>
            </w:r>
          </w:p>
        </w:tc>
      </w:tr>
      <w:tr w:rsidR="001204CC" w14:paraId="222700D2"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77FC3916" w14:textId="77777777" w:rsidR="001204CC" w:rsidRDefault="00000000">
            <w:r>
              <w:rPr>
                <w:sz w:val="21"/>
                <w:szCs w:val="21"/>
              </w:rPr>
              <w:t>Theory Memos:   Connect emerging findings to theoretical frameworks — test and stretch them.</w:t>
            </w:r>
          </w:p>
        </w:tc>
      </w:tr>
      <w:tr w:rsidR="001204CC" w14:paraId="294455AE"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4D574D7B" w14:textId="77777777" w:rsidR="001204CC" w:rsidRDefault="00000000">
            <w:r>
              <w:rPr>
                <w:sz w:val="21"/>
                <w:szCs w:val="21"/>
              </w:rPr>
              <w:t>Reflexivity Memos: Document how your assumptions or reactions may be shaping your analysis.</w:t>
            </w:r>
          </w:p>
        </w:tc>
      </w:tr>
      <w:tr w:rsidR="001204CC" w14:paraId="01C331AD"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D97C090" w14:textId="77777777" w:rsidR="001204CC" w:rsidRDefault="00000000">
            <w:r>
              <w:rPr>
                <w:sz w:val="21"/>
                <w:szCs w:val="21"/>
              </w:rPr>
              <w:t>Supervisor Memos: Prepare structured summaries of your analytic decisions for supervision meetings.</w:t>
            </w:r>
          </w:p>
        </w:tc>
      </w:tr>
    </w:tbl>
    <w:p w14:paraId="385579C3" w14:textId="77777777" w:rsidR="001204CC" w:rsidRDefault="001204CC">
      <w:pPr>
        <w:spacing w:before="200" w:after="100"/>
      </w:pPr>
    </w:p>
    <w:p w14:paraId="422D055C" w14:textId="77777777" w:rsidR="001204CC" w:rsidRDefault="00000000">
      <w:pPr>
        <w:pStyle w:val="Heading2"/>
      </w:pPr>
      <w:r>
        <w:t>6.2  AI as Devil's Advocate</w:t>
      </w:r>
    </w:p>
    <w:p w14:paraId="54336AE5" w14:textId="77777777" w:rsidR="001204CC" w:rsidRDefault="00000000">
      <w:pPr>
        <w:spacing w:before="80" w:after="80"/>
      </w:pPr>
      <w:r>
        <w:t>One of the most powerful uses of AI in the interpretation phase is to rigorously challenge your emerging conclusions.</w:t>
      </w:r>
    </w:p>
    <w:p w14:paraId="5398B02D" w14:textId="77777777" w:rsidR="001204CC" w:rsidRDefault="001204CC">
      <w:pPr>
        <w:spacing w:before="100" w:after="100"/>
      </w:pPr>
    </w:p>
    <w:p w14:paraId="23AB9826" w14:textId="77777777" w:rsidR="001204CC" w:rsidRDefault="00000000">
      <w:pPr>
        <w:spacing w:before="80" w:after="80"/>
      </w:pPr>
      <w:r>
        <w:t>Devil's Advocate Prompt Templates:</w:t>
      </w:r>
    </w:p>
    <w:p w14:paraId="08F8AF91" w14:textId="77777777" w:rsidR="001204CC" w:rsidRDefault="00000000">
      <w:pPr>
        <w:pStyle w:val="ListParagraph"/>
        <w:numPr>
          <w:ilvl w:val="0"/>
          <w:numId w:val="3"/>
        </w:numPr>
        <w:spacing w:before="60" w:after="60"/>
      </w:pPr>
      <w:r>
        <w:t>"Here is my interpretation of Theme X. Construct the strongest possible argument against this interpretation."</w:t>
      </w:r>
    </w:p>
    <w:p w14:paraId="47740546" w14:textId="77777777" w:rsidR="001204CC" w:rsidRDefault="00000000">
      <w:pPr>
        <w:pStyle w:val="ListParagraph"/>
        <w:numPr>
          <w:ilvl w:val="0"/>
          <w:numId w:val="3"/>
        </w:numPr>
        <w:spacing w:before="60" w:after="60"/>
      </w:pPr>
      <w:r>
        <w:t>"What alternative theoretical frameworks might explain the same patterns I am observing?"</w:t>
      </w:r>
    </w:p>
    <w:p w14:paraId="48FB1FBA" w14:textId="77777777" w:rsidR="001204CC" w:rsidRDefault="00000000">
      <w:pPr>
        <w:pStyle w:val="ListParagraph"/>
        <w:numPr>
          <w:ilvl w:val="0"/>
          <w:numId w:val="3"/>
        </w:numPr>
        <w:spacing w:before="60" w:after="60"/>
      </w:pPr>
      <w:r>
        <w:t>"What would a researcher from [different theoretical tradition] say about my findings?"</w:t>
      </w:r>
    </w:p>
    <w:p w14:paraId="64FCFF7B" w14:textId="77777777" w:rsidR="001204CC" w:rsidRDefault="00000000">
      <w:pPr>
        <w:pStyle w:val="ListParagraph"/>
        <w:numPr>
          <w:ilvl w:val="0"/>
          <w:numId w:val="3"/>
        </w:numPr>
        <w:spacing w:before="60" w:after="60"/>
      </w:pPr>
      <w:r>
        <w:t>"I am concluding that [Y]. What evidence from my data would I need to disprove this?"</w:t>
      </w:r>
    </w:p>
    <w:p w14:paraId="58E1F483" w14:textId="77777777" w:rsidR="001204CC" w:rsidRDefault="001204CC">
      <w:pPr>
        <w:spacing w:before="200" w:after="100"/>
      </w:pPr>
    </w:p>
    <w:p w14:paraId="6F6E35D4" w14:textId="77777777" w:rsidR="001204CC" w:rsidRDefault="00000000">
      <w:pPr>
        <w:pStyle w:val="Heading2"/>
      </w:pPr>
      <w:r>
        <w:t>6.3  Theoretical Integration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75B05552"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721409F6" w14:textId="77777777" w:rsidR="001204CC" w:rsidRDefault="00000000">
            <w:r>
              <w:rPr>
                <w:b/>
                <w:bCs/>
                <w:color w:val="FFFFFF"/>
                <w:sz w:val="21"/>
                <w:szCs w:val="21"/>
              </w:rPr>
              <w:t>Theoretical Move</w:t>
            </w:r>
          </w:p>
        </w:tc>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05CF1DA1" w14:textId="77777777" w:rsidR="001204CC" w:rsidRDefault="00000000">
            <w:r>
              <w:rPr>
                <w:b/>
                <w:bCs/>
                <w:color w:val="FFFFFF"/>
                <w:sz w:val="21"/>
                <w:szCs w:val="21"/>
              </w:rPr>
              <w:t>AI-Assisted Approach</w:t>
            </w:r>
          </w:p>
        </w:tc>
      </w:tr>
      <w:tr w:rsidR="001204CC" w14:paraId="4E6D0FBE"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08C60E99" w14:textId="77777777" w:rsidR="001204CC" w:rsidRDefault="00000000">
            <w:r>
              <w:rPr>
                <w:sz w:val="21"/>
                <w:szCs w:val="21"/>
              </w:rPr>
              <w:t>Connecting to existing theory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312AB4F6" w14:textId="77777777" w:rsidR="001204CC" w:rsidRDefault="00000000">
            <w:r>
              <w:rPr>
                <w:sz w:val="21"/>
                <w:szCs w:val="21"/>
              </w:rPr>
              <w:t>"How do my findings on [theme] relate to Bourdieu's concept of field?" — then verify in original texts</w:t>
            </w:r>
          </w:p>
        </w:tc>
      </w:tr>
      <w:tr w:rsidR="001204CC" w14:paraId="0BA33C9E"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901C5B6" w14:textId="77777777" w:rsidR="001204CC" w:rsidRDefault="00000000">
            <w:r>
              <w:rPr>
                <w:sz w:val="21"/>
                <w:szCs w:val="21"/>
              </w:rPr>
              <w:t>Extending theory</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640AC137" w14:textId="77777777" w:rsidR="001204CC" w:rsidRDefault="00000000">
            <w:r>
              <w:rPr>
                <w:sz w:val="21"/>
                <w:szCs w:val="21"/>
              </w:rPr>
              <w:t>"Where do my findings exceed or challenge [theoretical framework]? What new concepts might be needed?"</w:t>
            </w:r>
          </w:p>
        </w:tc>
      </w:tr>
      <w:tr w:rsidR="001204CC" w14:paraId="49B7E8CA"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10592084" w14:textId="77777777" w:rsidR="001204CC" w:rsidRDefault="00000000">
            <w:r>
              <w:rPr>
                <w:sz w:val="21"/>
                <w:szCs w:val="21"/>
              </w:rPr>
              <w:lastRenderedPageBreak/>
              <w:t>Building grounded theory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6411463" w14:textId="77777777" w:rsidR="001204CC" w:rsidRDefault="00000000">
            <w:r>
              <w:rPr>
                <w:sz w:val="21"/>
                <w:szCs w:val="21"/>
              </w:rPr>
              <w:t>"Here are my categories. What core category might integrate them? What are the conditions, consequences?"</w:t>
            </w:r>
          </w:p>
        </w:tc>
      </w:tr>
      <w:tr w:rsidR="001204CC" w14:paraId="3335E0D1"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F6A6A85" w14:textId="77777777" w:rsidR="001204CC" w:rsidRDefault="00000000">
            <w:r>
              <w:rPr>
                <w:sz w:val="21"/>
                <w:szCs w:val="21"/>
              </w:rPr>
              <w:t>Filling theoretical gaps</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08541B1" w14:textId="77777777" w:rsidR="001204CC" w:rsidRDefault="00000000">
            <w:r>
              <w:rPr>
                <w:sz w:val="21"/>
                <w:szCs w:val="21"/>
              </w:rPr>
              <w:t>"Search literature: has anyone theorised [my phenomenon] in [my context]? What is missing?"</w:t>
            </w:r>
          </w:p>
        </w:tc>
      </w:tr>
    </w:tbl>
    <w:p w14:paraId="34FE90A3" w14:textId="7FFD6A6B" w:rsidR="00E11ADF" w:rsidRDefault="00E11ADF">
      <w:pPr>
        <w:spacing w:before="300" w:after="100"/>
      </w:pPr>
    </w:p>
    <w:p w14:paraId="37E8798A" w14:textId="77777777" w:rsidR="00E11ADF" w:rsidRDefault="00E11ADF">
      <w:r>
        <w:br w:type="page"/>
      </w:r>
    </w:p>
    <w:p w14:paraId="7D855AE8" w14:textId="77777777" w:rsidR="001204CC" w:rsidRDefault="001204CC">
      <w:pPr>
        <w:spacing w:before="3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1204CC" w14:paraId="00D92654" w14:textId="77777777">
        <w:tblPrEx>
          <w:tblCellMar>
            <w:top w:w="0" w:type="dxa"/>
            <w:bottom w:w="0" w:type="dxa"/>
          </w:tblCellMar>
        </w:tblPrEx>
        <w:tc>
          <w:tcPr>
            <w:tcW w:w="1440" w:type="dxa"/>
            <w:tcBorders>
              <w:top w:val="single" w:sz="1" w:space="0" w:color="1A56A0"/>
              <w:left w:val="single" w:sz="1" w:space="0" w:color="1A56A0"/>
              <w:bottom w:val="single" w:sz="1" w:space="0" w:color="1A56A0"/>
              <w:right w:val="single" w:sz="1" w:space="0" w:color="1A56A0"/>
            </w:tcBorders>
            <w:shd w:val="clear" w:color="auto" w:fill="1A56A0"/>
            <w:tcMar>
              <w:top w:w="100" w:type="dxa"/>
              <w:left w:w="120" w:type="dxa"/>
              <w:bottom w:w="100" w:type="dxa"/>
              <w:right w:w="120" w:type="dxa"/>
            </w:tcMar>
            <w:vAlign w:val="center"/>
          </w:tcPr>
          <w:p w14:paraId="24FF8779" w14:textId="77777777" w:rsidR="001204CC" w:rsidRDefault="00000000">
            <w:pPr>
              <w:jc w:val="center"/>
            </w:pPr>
            <w:r>
              <w:rPr>
                <w:color w:val="CCDDFF"/>
                <w:sz w:val="18"/>
                <w:szCs w:val="18"/>
              </w:rPr>
              <w:t>Phase</w:t>
            </w:r>
          </w:p>
          <w:p w14:paraId="79FCE0A8" w14:textId="77777777" w:rsidR="001204CC" w:rsidRDefault="00000000">
            <w:pPr>
              <w:jc w:val="center"/>
            </w:pPr>
            <w:r>
              <w:rPr>
                <w:b/>
                <w:bCs/>
                <w:color w:val="FFFFFF"/>
                <w:sz w:val="48"/>
                <w:szCs w:val="48"/>
              </w:rPr>
              <w:t>7</w:t>
            </w:r>
          </w:p>
        </w:tc>
        <w:tc>
          <w:tcPr>
            <w:tcW w:w="7920" w:type="dxa"/>
            <w:tcBorders>
              <w:top w:val="single" w:sz="1" w:space="0" w:color="1A56A0"/>
              <w:left w:val="single" w:sz="1" w:space="0" w:color="1A56A0"/>
              <w:bottom w:val="single" w:sz="1" w:space="0" w:color="1A56A0"/>
              <w:right w:val="single" w:sz="1" w:space="0" w:color="1A56A0"/>
            </w:tcBorders>
            <w:shd w:val="clear" w:color="auto" w:fill="EBF4FB"/>
            <w:tcMar>
              <w:top w:w="100" w:type="dxa"/>
              <w:left w:w="200" w:type="dxa"/>
              <w:bottom w:w="100" w:type="dxa"/>
              <w:right w:w="120" w:type="dxa"/>
            </w:tcMar>
            <w:vAlign w:val="center"/>
          </w:tcPr>
          <w:p w14:paraId="7543739B" w14:textId="77777777" w:rsidR="001204CC" w:rsidRDefault="00000000">
            <w:r>
              <w:rPr>
                <w:b/>
                <w:bCs/>
                <w:color w:val="1A56A0"/>
                <w:sz w:val="30"/>
                <w:szCs w:val="30"/>
              </w:rPr>
              <w:t>Writing &amp; Dissemination</w:t>
            </w:r>
          </w:p>
          <w:p w14:paraId="37B6F4C6" w14:textId="77777777" w:rsidR="001204CC" w:rsidRDefault="00000000">
            <w:r>
              <w:rPr>
                <w:sz w:val="21"/>
                <w:szCs w:val="21"/>
              </w:rPr>
              <w:t>Presenting your findings with clarity, rigour, and AI-assisted polish</w:t>
            </w:r>
          </w:p>
        </w:tc>
      </w:tr>
    </w:tbl>
    <w:p w14:paraId="25A00230" w14:textId="77777777" w:rsidR="001204CC" w:rsidRDefault="001204CC">
      <w:pPr>
        <w:spacing w:before="120" w:after="100"/>
      </w:pPr>
    </w:p>
    <w:p w14:paraId="0680C296" w14:textId="77777777" w:rsidR="001204CC" w:rsidRDefault="00000000">
      <w:pPr>
        <w:pStyle w:val="Heading2"/>
      </w:pPr>
      <w:r>
        <w:t>7.1  AI-Assisted Academic Writing</w:t>
      </w:r>
    </w:p>
    <w:p w14:paraId="14B596A0" w14:textId="77777777" w:rsidR="001204CC" w:rsidRDefault="00000000">
      <w:pPr>
        <w:spacing w:before="80" w:after="80"/>
      </w:pPr>
      <w:r>
        <w:t>AI writing assistance is now widely accepted in academia — with important caveats. The ideas, arguments, and voice must be yours. AI assists with structure, clarity, and language.</w:t>
      </w:r>
    </w:p>
    <w:p w14:paraId="156034B5"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480"/>
        <w:gridCol w:w="3480"/>
      </w:tblGrid>
      <w:tr w:rsidR="001204CC" w14:paraId="1AF914CC" w14:textId="77777777">
        <w:tblPrEx>
          <w:tblCellMar>
            <w:top w:w="0" w:type="dxa"/>
            <w:bottom w:w="0" w:type="dxa"/>
          </w:tblCellMar>
        </w:tblPrEx>
        <w:tc>
          <w:tcPr>
            <w:tcW w:w="24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26D2C4E8" w14:textId="77777777" w:rsidR="001204CC" w:rsidRDefault="00000000">
            <w:r>
              <w:rPr>
                <w:b/>
                <w:bCs/>
                <w:color w:val="FFFFFF"/>
                <w:sz w:val="21"/>
                <w:szCs w:val="21"/>
              </w:rPr>
              <w:t>Writing Task</w:t>
            </w:r>
          </w:p>
        </w:tc>
        <w:tc>
          <w:tcPr>
            <w:tcW w:w="34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7ED8BC80" w14:textId="77777777" w:rsidR="001204CC" w:rsidRDefault="00000000">
            <w:r>
              <w:rPr>
                <w:b/>
                <w:bCs/>
                <w:color w:val="FFFFFF"/>
                <w:sz w:val="21"/>
                <w:szCs w:val="21"/>
              </w:rPr>
              <w:t>Appropriate AI Use</w:t>
            </w:r>
          </w:p>
        </w:tc>
        <w:tc>
          <w:tcPr>
            <w:tcW w:w="34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5BC4763E" w14:textId="77777777" w:rsidR="001204CC" w:rsidRDefault="00000000">
            <w:r>
              <w:rPr>
                <w:b/>
                <w:bCs/>
                <w:color w:val="FFFFFF"/>
                <w:sz w:val="21"/>
                <w:szCs w:val="21"/>
              </w:rPr>
              <w:t>What Must Stay Human</w:t>
            </w:r>
          </w:p>
        </w:tc>
      </w:tr>
      <w:tr w:rsidR="001204CC" w14:paraId="66419C65"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09F9BA4" w14:textId="77777777" w:rsidR="001204CC" w:rsidRDefault="00000000">
            <w:r>
              <w:rPr>
                <w:sz w:val="21"/>
                <w:szCs w:val="21"/>
              </w:rPr>
              <w:t>Structuring a chapter</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622D1FF" w14:textId="77777777" w:rsidR="001204CC" w:rsidRDefault="00000000">
            <w:r>
              <w:rPr>
                <w:sz w:val="21"/>
                <w:szCs w:val="21"/>
              </w:rPr>
              <w:t>Suggest organisation; generate section outlines</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0DF014C" w14:textId="77777777" w:rsidR="001204CC" w:rsidRDefault="00000000">
            <w:r>
              <w:rPr>
                <w:sz w:val="21"/>
                <w:szCs w:val="21"/>
              </w:rPr>
              <w:t>The logic of your argument</w:t>
            </w:r>
          </w:p>
        </w:tc>
      </w:tr>
      <w:tr w:rsidR="001204CC" w14:paraId="7D406B0C"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E19BC15" w14:textId="77777777" w:rsidR="001204CC" w:rsidRDefault="00000000">
            <w:r>
              <w:rPr>
                <w:sz w:val="21"/>
                <w:szCs w:val="21"/>
              </w:rPr>
              <w:t>Literature review</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C517953" w14:textId="77777777" w:rsidR="001204CC" w:rsidRDefault="00000000">
            <w:r>
              <w:rPr>
                <w:sz w:val="21"/>
                <w:szCs w:val="21"/>
              </w:rPr>
              <w:t>Identify gaps; suggest connections</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CA83D32" w14:textId="77777777" w:rsidR="001204CC" w:rsidRDefault="00000000">
            <w:r>
              <w:rPr>
                <w:sz w:val="21"/>
                <w:szCs w:val="21"/>
              </w:rPr>
              <w:t>Critical evaluation of sources</w:t>
            </w:r>
          </w:p>
        </w:tc>
      </w:tr>
      <w:tr w:rsidR="001204CC" w14:paraId="66B4F24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B579AEE" w14:textId="77777777" w:rsidR="001204CC" w:rsidRDefault="00000000">
            <w:r>
              <w:rPr>
                <w:sz w:val="21"/>
                <w:szCs w:val="21"/>
              </w:rPr>
              <w:t>Findings presentation</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ADF61C5" w14:textId="77777777" w:rsidR="001204CC" w:rsidRDefault="00000000">
            <w:r>
              <w:rPr>
                <w:sz w:val="21"/>
                <w:szCs w:val="21"/>
              </w:rPr>
              <w:t>Improve paragraph flow; check transitions</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6B69D14" w14:textId="77777777" w:rsidR="001204CC" w:rsidRDefault="00000000">
            <w:r>
              <w:rPr>
                <w:sz w:val="21"/>
                <w:szCs w:val="21"/>
              </w:rPr>
              <w:t>Selection and framing of quotes</w:t>
            </w:r>
          </w:p>
        </w:tc>
      </w:tr>
      <w:tr w:rsidR="001204CC" w14:paraId="318F7B72"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6BFDB8C" w14:textId="77777777" w:rsidR="001204CC" w:rsidRDefault="00000000">
            <w:r>
              <w:rPr>
                <w:sz w:val="21"/>
                <w:szCs w:val="21"/>
              </w:rPr>
              <w:t>Discussion section</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9565B75" w14:textId="77777777" w:rsidR="001204CC" w:rsidRDefault="00000000">
            <w:r>
              <w:rPr>
                <w:sz w:val="21"/>
                <w:szCs w:val="21"/>
              </w:rPr>
              <w:t>"Does this argument follow logically?"</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0FF69EE" w14:textId="77777777" w:rsidR="001204CC" w:rsidRDefault="00000000">
            <w:r>
              <w:rPr>
                <w:sz w:val="21"/>
                <w:szCs w:val="21"/>
              </w:rPr>
              <w:t>Theoretical interpretation</w:t>
            </w:r>
          </w:p>
        </w:tc>
      </w:tr>
      <w:tr w:rsidR="001204CC" w14:paraId="1358A3BD"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687F8FCA" w14:textId="77777777" w:rsidR="001204CC" w:rsidRDefault="00000000">
            <w:r>
              <w:rPr>
                <w:sz w:val="21"/>
                <w:szCs w:val="21"/>
              </w:rPr>
              <w:t>Abstract writing</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00BC2E40" w14:textId="77777777" w:rsidR="001204CC" w:rsidRDefault="00000000">
            <w:r>
              <w:rPr>
                <w:sz w:val="21"/>
                <w:szCs w:val="21"/>
              </w:rPr>
              <w:t>Compress and clarify after you draft</w:t>
            </w:r>
          </w:p>
        </w:tc>
        <w:tc>
          <w:tcPr>
            <w:tcW w:w="34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E46F603" w14:textId="77777777" w:rsidR="001204CC" w:rsidRDefault="00000000">
            <w:r>
              <w:rPr>
                <w:sz w:val="21"/>
                <w:szCs w:val="21"/>
              </w:rPr>
              <w:t>First draft always yours</w:t>
            </w:r>
          </w:p>
        </w:tc>
      </w:tr>
      <w:tr w:rsidR="001204CC" w14:paraId="3988C89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A8E5603" w14:textId="77777777" w:rsidR="001204CC" w:rsidRDefault="00000000">
            <w:r>
              <w:rPr>
                <w:sz w:val="21"/>
                <w:szCs w:val="21"/>
              </w:rPr>
              <w:t>Language editing</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1868E73" w14:textId="77777777" w:rsidR="001204CC" w:rsidRDefault="00000000">
            <w:r>
              <w:rPr>
                <w:sz w:val="21"/>
                <w:szCs w:val="21"/>
              </w:rPr>
              <w:t>Grammar, clarity, academic register</w:t>
            </w:r>
          </w:p>
        </w:tc>
        <w:tc>
          <w:tcPr>
            <w:tcW w:w="3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213B80E" w14:textId="77777777" w:rsidR="001204CC" w:rsidRDefault="00000000">
            <w:r>
              <w:rPr>
                <w:sz w:val="21"/>
                <w:szCs w:val="21"/>
              </w:rPr>
              <w:t>Your distinctive scholarly voice</w:t>
            </w:r>
          </w:p>
        </w:tc>
      </w:tr>
    </w:tbl>
    <w:p w14:paraId="4F849BC7" w14:textId="77777777" w:rsidR="001204CC" w:rsidRDefault="001204CC">
      <w:pPr>
        <w:spacing w:before="200" w:after="100"/>
      </w:pPr>
    </w:p>
    <w:p w14:paraId="2D590759" w14:textId="77777777" w:rsidR="001204CC" w:rsidRDefault="00000000">
      <w:pPr>
        <w:pStyle w:val="Heading2"/>
      </w:pPr>
      <w:r>
        <w:t>7.2  Presenting Qualitative Evidence</w:t>
      </w:r>
    </w:p>
    <w:p w14:paraId="4B7BA3F1" w14:textId="77777777" w:rsidR="001204CC" w:rsidRDefault="00000000">
      <w:pPr>
        <w:spacing w:before="80" w:after="80"/>
      </w:pPr>
      <w:r>
        <w:t>Qualitative findings must be evidenced with participant voice. AI can help select and frame quotes — but you choose which voices are foregrounded and why.</w:t>
      </w:r>
    </w:p>
    <w:p w14:paraId="614D40BF"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50AD249A"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6BB9C450" w14:textId="77777777" w:rsidR="001204CC" w:rsidRDefault="00000000">
            <w:r>
              <w:rPr>
                <w:b/>
                <w:bCs/>
                <w:color w:val="FFFFFF"/>
              </w:rPr>
              <w:t>Quote Selection Guidelines</w:t>
            </w:r>
          </w:p>
        </w:tc>
      </w:tr>
      <w:tr w:rsidR="001204CC" w14:paraId="546F87BE"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1D62053C" w14:textId="77777777" w:rsidR="001204CC" w:rsidRDefault="00000000">
            <w:r>
              <w:rPr>
                <w:sz w:val="21"/>
                <w:szCs w:val="21"/>
              </w:rPr>
              <w:t>• Prioritise quotes that are vivid, specific, and carry the participant's distinctive voice.</w:t>
            </w:r>
          </w:p>
        </w:tc>
      </w:tr>
      <w:tr w:rsidR="001204CC" w14:paraId="76DDB5DA"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55B75FA9" w14:textId="77777777" w:rsidR="001204CC" w:rsidRDefault="00000000">
            <w:r>
              <w:rPr>
                <w:sz w:val="21"/>
                <w:szCs w:val="21"/>
              </w:rPr>
              <w:t>• Never use a quote that requires extensive explanation to make sense — find a better one.</w:t>
            </w:r>
          </w:p>
        </w:tc>
      </w:tr>
      <w:tr w:rsidR="001204CC" w14:paraId="4C653DDC"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329655C5" w14:textId="77777777" w:rsidR="001204CC" w:rsidRDefault="00000000">
            <w:r>
              <w:rPr>
                <w:sz w:val="21"/>
                <w:szCs w:val="21"/>
              </w:rPr>
              <w:t>• Balance: ensure diverse participants are represented across your findings chapters.</w:t>
            </w:r>
          </w:p>
        </w:tc>
      </w:tr>
      <w:tr w:rsidR="001204CC" w14:paraId="021ED640"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6302EBD9" w14:textId="77777777" w:rsidR="001204CC" w:rsidRDefault="00000000">
            <w:r>
              <w:rPr>
                <w:sz w:val="21"/>
                <w:szCs w:val="21"/>
              </w:rPr>
              <w:t>• Always contextualise quotes: who said this, in what circumstances, about what?</w:t>
            </w:r>
          </w:p>
        </w:tc>
      </w:tr>
      <w:tr w:rsidR="001204CC" w14:paraId="5B8B210F"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740E16BC" w14:textId="77777777" w:rsidR="001204CC" w:rsidRDefault="00000000">
            <w:r>
              <w:rPr>
                <w:sz w:val="21"/>
                <w:szCs w:val="21"/>
              </w:rPr>
              <w:t>• Prompt AI: 'From these extracts, which three most powerfully illustrate [theme]?' — then judge for yourself.</w:t>
            </w:r>
          </w:p>
        </w:tc>
      </w:tr>
      <w:tr w:rsidR="001204CC" w14:paraId="66C3C572"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03802979" w14:textId="77777777" w:rsidR="001204CC" w:rsidRDefault="00000000">
            <w:r>
              <w:rPr>
                <w:sz w:val="21"/>
                <w:szCs w:val="21"/>
              </w:rPr>
              <w:t>• Remove filler words ([um], [uh]) unless they are analytically significant.</w:t>
            </w:r>
          </w:p>
        </w:tc>
      </w:tr>
    </w:tbl>
    <w:p w14:paraId="7F7A92FB" w14:textId="77777777" w:rsidR="001204CC" w:rsidRDefault="001204CC">
      <w:pPr>
        <w:spacing w:before="200" w:after="100"/>
      </w:pPr>
    </w:p>
    <w:p w14:paraId="3FE9DB3F" w14:textId="77777777" w:rsidR="00E11ADF" w:rsidRDefault="00E11ADF">
      <w:pPr>
        <w:spacing w:before="200" w:after="100"/>
      </w:pPr>
    </w:p>
    <w:p w14:paraId="1C65AEF5" w14:textId="77777777" w:rsidR="001204CC" w:rsidRDefault="00000000">
      <w:pPr>
        <w:pStyle w:val="Heading2"/>
      </w:pPr>
      <w:r>
        <w:lastRenderedPageBreak/>
        <w:t>7.3  Trustworthiness &amp; Quality Criteria</w:t>
      </w:r>
    </w:p>
    <w:p w14:paraId="03F5A594" w14:textId="77777777" w:rsidR="001204CC" w:rsidRDefault="00000000">
      <w:pPr>
        <w:spacing w:before="80" w:after="80"/>
      </w:pPr>
      <w:r>
        <w:t>Lincoln and Guba's (1985) trustworthiness criteria remain the gold standard for qualitative quality. AI use must be documented within each criterion's strategy.</w:t>
      </w:r>
    </w:p>
    <w:p w14:paraId="01DDD791" w14:textId="77777777" w:rsidR="001204CC" w:rsidRDefault="001204CC">
      <w:pPr>
        <w:spacing w:before="100"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47071C36"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36A37D04" w14:textId="77777777" w:rsidR="001204CC" w:rsidRDefault="00000000">
            <w:r>
              <w:rPr>
                <w:b/>
                <w:bCs/>
                <w:color w:val="FFFFFF"/>
                <w:sz w:val="21"/>
                <w:szCs w:val="21"/>
              </w:rPr>
              <w:t>Criterion</w:t>
            </w:r>
          </w:p>
        </w:tc>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38FFC3CB" w14:textId="77777777" w:rsidR="001204CC" w:rsidRDefault="00000000">
            <w:r>
              <w:rPr>
                <w:b/>
                <w:bCs/>
                <w:color w:val="FFFFFF"/>
                <w:sz w:val="21"/>
                <w:szCs w:val="21"/>
              </w:rPr>
              <w:t>AI-Enhanced Strategy</w:t>
            </w:r>
          </w:p>
        </w:tc>
      </w:tr>
      <w:tr w:rsidR="001204CC" w14:paraId="4ECA6984"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76D218CF" w14:textId="77777777" w:rsidR="001204CC" w:rsidRDefault="00000000">
            <w:r>
              <w:rPr>
                <w:sz w:val="21"/>
                <w:szCs w:val="21"/>
              </w:rPr>
              <w:t>Credibility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750EAB31" w14:textId="77777777" w:rsidR="001204CC" w:rsidRDefault="00000000">
            <w:r>
              <w:rPr>
                <w:sz w:val="21"/>
                <w:szCs w:val="21"/>
              </w:rPr>
              <w:t>Member checking (AI can draft member-checking summaries); prolonged engagement; negative case analysis (AI assists search)</w:t>
            </w:r>
          </w:p>
        </w:tc>
      </w:tr>
      <w:tr w:rsidR="001204CC" w14:paraId="4B8B5C03"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63ECA63" w14:textId="77777777" w:rsidR="001204CC" w:rsidRDefault="00000000">
            <w:r>
              <w:rPr>
                <w:sz w:val="21"/>
                <w:szCs w:val="21"/>
              </w:rPr>
              <w:t>Transferability</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1E72535" w14:textId="77777777" w:rsidR="001204CC" w:rsidRDefault="00000000">
            <w:r>
              <w:rPr>
                <w:sz w:val="21"/>
                <w:szCs w:val="21"/>
              </w:rPr>
              <w:t>Thick description of context; AI can help structure contextual detail systematically</w:t>
            </w:r>
          </w:p>
        </w:tc>
      </w:tr>
      <w:tr w:rsidR="001204CC" w14:paraId="29E40857"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3C55BF60" w14:textId="77777777" w:rsidR="001204CC" w:rsidRDefault="00000000">
            <w:r>
              <w:rPr>
                <w:sz w:val="21"/>
                <w:szCs w:val="21"/>
              </w:rPr>
              <w:t>Dependability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09B8903" w14:textId="77777777" w:rsidR="001204CC" w:rsidRDefault="00000000">
            <w:r>
              <w:rPr>
                <w:sz w:val="21"/>
                <w:szCs w:val="21"/>
              </w:rPr>
              <w:t>Audit trail of all decisions including AI tool logs; code revision history</w:t>
            </w:r>
          </w:p>
        </w:tc>
      </w:tr>
      <w:tr w:rsidR="001204CC" w14:paraId="1EA56B4C"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C20B9B0" w14:textId="77777777" w:rsidR="001204CC" w:rsidRDefault="00000000">
            <w:r>
              <w:rPr>
                <w:sz w:val="21"/>
                <w:szCs w:val="21"/>
              </w:rPr>
              <w:t>Confirmability</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E8064BC" w14:textId="77777777" w:rsidR="001204CC" w:rsidRDefault="00000000">
            <w:r>
              <w:rPr>
                <w:sz w:val="21"/>
                <w:szCs w:val="21"/>
              </w:rPr>
              <w:t>Reflexivity memos; documenting AI contributions transparently in methodology chapter</w:t>
            </w:r>
          </w:p>
        </w:tc>
      </w:tr>
      <w:tr w:rsidR="001204CC" w14:paraId="7FF014B7"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B1204C5" w14:textId="77777777" w:rsidR="001204CC" w:rsidRDefault="00000000">
            <w:r>
              <w:rPr>
                <w:sz w:val="21"/>
                <w:szCs w:val="21"/>
              </w:rPr>
              <w:t>Authenticity</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0D4DE252" w14:textId="77777777" w:rsidR="001204CC" w:rsidRDefault="00000000">
            <w:r>
              <w:rPr>
                <w:sz w:val="21"/>
                <w:szCs w:val="21"/>
              </w:rPr>
              <w:t>Participant voice central to findings; AI never paraphrases participant quotes</w:t>
            </w:r>
          </w:p>
        </w:tc>
      </w:tr>
    </w:tbl>
    <w:p w14:paraId="3857A1C6" w14:textId="77777777" w:rsidR="001204CC" w:rsidRDefault="001204CC">
      <w:pPr>
        <w:spacing w:before="200" w:after="100"/>
      </w:pPr>
    </w:p>
    <w:p w14:paraId="14E5F4FC" w14:textId="77777777" w:rsidR="001204CC" w:rsidRDefault="00000000">
      <w:pPr>
        <w:pStyle w:val="Heading2"/>
      </w:pPr>
      <w:r>
        <w:t>7.4  Transparency in Reporting AI 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204CC" w14:paraId="35D70EAB"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1A56A0"/>
            <w:tcMar>
              <w:top w:w="80" w:type="dxa"/>
              <w:left w:w="160" w:type="dxa"/>
              <w:bottom w:w="80" w:type="dxa"/>
              <w:right w:w="160" w:type="dxa"/>
            </w:tcMar>
          </w:tcPr>
          <w:p w14:paraId="54F42909" w14:textId="77777777" w:rsidR="001204CC" w:rsidRDefault="00000000">
            <w:r>
              <w:rPr>
                <w:b/>
                <w:bCs/>
                <w:color w:val="FFFFFF"/>
              </w:rPr>
              <w:t>Methodology Chapter: AI Use Disclosure Template</w:t>
            </w:r>
          </w:p>
        </w:tc>
      </w:tr>
      <w:tr w:rsidR="001204CC" w14:paraId="2ABF08A3" w14:textId="77777777">
        <w:tblPrEx>
          <w:tblCellMar>
            <w:top w:w="0" w:type="dxa"/>
            <w:bottom w:w="0" w:type="dxa"/>
          </w:tblCellMar>
        </w:tblPrEx>
        <w:tc>
          <w:tcPr>
            <w:tcW w:w="0" w:type="auto"/>
            <w:tcBorders>
              <w:top w:val="single" w:sz="1" w:space="0" w:color="1A56A0"/>
              <w:left w:val="single" w:sz="1" w:space="0" w:color="1A56A0"/>
              <w:bottom w:val="single" w:sz="1" w:space="0" w:color="1A56A0"/>
              <w:right w:val="single" w:sz="1" w:space="0" w:color="1A56A0"/>
            </w:tcBorders>
            <w:shd w:val="clear" w:color="auto" w:fill="EBF4FB"/>
            <w:tcMar>
              <w:top w:w="60" w:type="dxa"/>
              <w:left w:w="160" w:type="dxa"/>
              <w:bottom w:w="60" w:type="dxa"/>
              <w:right w:w="160" w:type="dxa"/>
            </w:tcMar>
          </w:tcPr>
          <w:p w14:paraId="165A8C24" w14:textId="77777777" w:rsidR="001204CC" w:rsidRDefault="00000000">
            <w:r>
              <w:rPr>
                <w:sz w:val="21"/>
                <w:szCs w:val="21"/>
              </w:rPr>
              <w:t>"This study employed AI tools to augment, not replace, researcher judgment in qualitative data analysis. Specifically: [Tool name] was used for [purpose] during [phase]. All AI outputs were critically reviewed, and [n%] were accepted without modification, [n%] were modified, and [n%] were rejected. Full documentation of AI-assisted decisions is maintained in the study audit trail (see Appendix X). The interpretive authority, theoretical framing, and all analytic conclusions remain solely those of the researcher."</w:t>
            </w:r>
          </w:p>
        </w:tc>
      </w:tr>
    </w:tbl>
    <w:p w14:paraId="7DBB1A98" w14:textId="18D858DC" w:rsidR="00E11ADF" w:rsidRDefault="00E11ADF">
      <w:pPr>
        <w:spacing w:before="300" w:after="100"/>
      </w:pPr>
    </w:p>
    <w:p w14:paraId="3ED5ABF1" w14:textId="77777777" w:rsidR="00E11ADF" w:rsidRDefault="00E11ADF">
      <w:r>
        <w:br w:type="page"/>
      </w:r>
    </w:p>
    <w:p w14:paraId="7D49F210" w14:textId="77777777" w:rsidR="001204CC" w:rsidRDefault="001204CC">
      <w:pPr>
        <w:spacing w:before="300" w:after="100"/>
      </w:pPr>
    </w:p>
    <w:p w14:paraId="0DF84111" w14:textId="77777777" w:rsidR="001204CC" w:rsidRDefault="001204CC">
      <w:pPr>
        <w:pBdr>
          <w:bottom w:val="single" w:sz="4" w:space="1" w:color="1A56A0"/>
        </w:pBdr>
        <w:spacing w:before="160" w:after="160"/>
      </w:pPr>
    </w:p>
    <w:p w14:paraId="07E4E8CB" w14:textId="77777777" w:rsidR="001204CC" w:rsidRDefault="00000000">
      <w:pPr>
        <w:pStyle w:val="Heading1"/>
      </w:pPr>
      <w:r>
        <w:t>Appendices &amp; Reference Tools</w:t>
      </w:r>
    </w:p>
    <w:p w14:paraId="73C36F63" w14:textId="77777777" w:rsidR="001204CC" w:rsidRDefault="00000000">
      <w:pPr>
        <w:pStyle w:val="Heading2"/>
      </w:pPr>
      <w:r>
        <w:t>Appendix A: AI Tool Ecosystem for Qualitative Researchers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80"/>
        <w:gridCol w:w="3580"/>
      </w:tblGrid>
      <w:tr w:rsidR="001204CC" w14:paraId="5DC5A058" w14:textId="77777777">
        <w:tblPrEx>
          <w:tblCellMar>
            <w:top w:w="0" w:type="dxa"/>
            <w:bottom w:w="0" w:type="dxa"/>
          </w:tblCellMar>
        </w:tblPrEx>
        <w:tc>
          <w:tcPr>
            <w:tcW w:w="22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2B951949" w14:textId="77777777" w:rsidR="001204CC" w:rsidRDefault="00000000">
            <w:r>
              <w:rPr>
                <w:b/>
                <w:bCs/>
                <w:color w:val="FFFFFF"/>
                <w:sz w:val="21"/>
                <w:szCs w:val="21"/>
              </w:rPr>
              <w:t>Category</w:t>
            </w:r>
          </w:p>
        </w:tc>
        <w:tc>
          <w:tcPr>
            <w:tcW w:w="35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11F7C3CA" w14:textId="77777777" w:rsidR="001204CC" w:rsidRDefault="00000000">
            <w:r>
              <w:rPr>
                <w:b/>
                <w:bCs/>
                <w:color w:val="FFFFFF"/>
                <w:sz w:val="21"/>
                <w:szCs w:val="21"/>
              </w:rPr>
              <w:t>Tools</w:t>
            </w:r>
          </w:p>
        </w:tc>
        <w:tc>
          <w:tcPr>
            <w:tcW w:w="358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691ECDAF" w14:textId="77777777" w:rsidR="001204CC" w:rsidRDefault="00000000">
            <w:r>
              <w:rPr>
                <w:b/>
                <w:bCs/>
                <w:color w:val="FFFFFF"/>
                <w:sz w:val="21"/>
                <w:szCs w:val="21"/>
              </w:rPr>
              <w:t>Notes</w:t>
            </w:r>
          </w:p>
        </w:tc>
      </w:tr>
      <w:tr w:rsidR="001204CC" w14:paraId="3F7A6ADB"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01A52DC8" w14:textId="77777777" w:rsidR="001204CC" w:rsidRDefault="00000000">
            <w:r>
              <w:rPr>
                <w:sz w:val="21"/>
                <w:szCs w:val="21"/>
              </w:rPr>
              <w:t>Transcription</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38DA1504" w14:textId="77777777" w:rsidR="001204CC" w:rsidRDefault="00000000">
            <w:r>
              <w:rPr>
                <w:sz w:val="21"/>
                <w:szCs w:val="21"/>
              </w:rPr>
              <w:t>Whisper, Otter.ai, Sonix, Rev.ai, Fireflies</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1651F9C" w14:textId="77777777" w:rsidR="001204CC" w:rsidRDefault="00000000">
            <w:r>
              <w:rPr>
                <w:sz w:val="21"/>
                <w:szCs w:val="21"/>
              </w:rPr>
              <w:t>Whisper preferred for sensitive data (local)</w:t>
            </w:r>
          </w:p>
        </w:tc>
      </w:tr>
      <w:tr w:rsidR="001204CC" w14:paraId="034300C5"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6621C76" w14:textId="77777777" w:rsidR="001204CC" w:rsidRDefault="00000000">
            <w:r>
              <w:rPr>
                <w:sz w:val="21"/>
                <w:szCs w:val="21"/>
              </w:rPr>
              <w:t>Literature Review</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CEAD0F5" w14:textId="77777777" w:rsidR="001204CC" w:rsidRDefault="00000000">
            <w:r>
              <w:rPr>
                <w:sz w:val="21"/>
                <w:szCs w:val="21"/>
              </w:rPr>
              <w:t>Elicit, Consensus, Semantic Scholar, Research Rabbit</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75F04AC" w14:textId="77777777" w:rsidR="001204CC" w:rsidRDefault="00000000">
            <w:r>
              <w:rPr>
                <w:sz w:val="21"/>
                <w:szCs w:val="21"/>
              </w:rPr>
              <w:t>Always verify summaries in original sources</w:t>
            </w:r>
          </w:p>
        </w:tc>
      </w:tr>
      <w:tr w:rsidR="001204CC" w14:paraId="049C307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3C814794" w14:textId="77777777" w:rsidR="001204CC" w:rsidRDefault="00000000">
            <w:r>
              <w:rPr>
                <w:sz w:val="21"/>
                <w:szCs w:val="21"/>
              </w:rPr>
              <w:t>AI Analysis Partners</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6A3D395" w14:textId="77777777" w:rsidR="001204CC" w:rsidRDefault="00000000">
            <w:r>
              <w:rPr>
                <w:sz w:val="21"/>
                <w:szCs w:val="21"/>
              </w:rPr>
              <w:t>Claude (Anthropic), GPT-4 (OpenAI), Gemini (Google)</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15F8CB4E" w14:textId="77777777" w:rsidR="001204CC" w:rsidRDefault="00000000">
            <w:r>
              <w:rPr>
                <w:sz w:val="21"/>
                <w:szCs w:val="21"/>
              </w:rPr>
              <w:t>Claude preferred for long-document analysis</w:t>
            </w:r>
          </w:p>
        </w:tc>
      </w:tr>
      <w:tr w:rsidR="001204CC" w14:paraId="2E2A678A"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6FB7FB2" w14:textId="77777777" w:rsidR="001204CC" w:rsidRDefault="00000000">
            <w:r>
              <w:rPr>
                <w:sz w:val="21"/>
                <w:szCs w:val="21"/>
              </w:rPr>
              <w:t>QDAS with AI</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95EBA4A" w14:textId="77777777" w:rsidR="001204CC" w:rsidRDefault="00000000">
            <w:r>
              <w:rPr>
                <w:sz w:val="21"/>
                <w:szCs w:val="21"/>
              </w:rPr>
              <w:t>NVivo, MAXQDA, Atlas.ti, Delve</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21D6EA4" w14:textId="77777777" w:rsidR="001204CC" w:rsidRDefault="00000000">
            <w:r>
              <w:rPr>
                <w:sz w:val="21"/>
                <w:szCs w:val="21"/>
              </w:rPr>
              <w:t>Most now have integrated AI features</w:t>
            </w:r>
          </w:p>
        </w:tc>
      </w:tr>
      <w:tr w:rsidR="001204CC" w14:paraId="765DCB58"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BD2EA6E" w14:textId="77777777" w:rsidR="001204CC" w:rsidRDefault="00000000">
            <w:r>
              <w:rPr>
                <w:sz w:val="21"/>
                <w:szCs w:val="21"/>
              </w:rPr>
              <w:t>Local/Private AI</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55785ADF" w14:textId="77777777" w:rsidR="001204CC" w:rsidRDefault="00000000">
            <w:r>
              <w:rPr>
                <w:sz w:val="21"/>
                <w:szCs w:val="21"/>
              </w:rPr>
              <w:t>Ollama, LM Studio, Jan.ai</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0542FFD9" w14:textId="77777777" w:rsidR="001204CC" w:rsidRDefault="00000000">
            <w:r>
              <w:rPr>
                <w:sz w:val="21"/>
                <w:szCs w:val="21"/>
              </w:rPr>
              <w:t>For sensitive data: runs on your computer</w:t>
            </w:r>
          </w:p>
        </w:tc>
      </w:tr>
      <w:tr w:rsidR="001204CC" w14:paraId="6A045B7C"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074EF2EC" w14:textId="77777777" w:rsidR="001204CC" w:rsidRDefault="00000000">
            <w:r>
              <w:rPr>
                <w:sz w:val="21"/>
                <w:szCs w:val="21"/>
              </w:rPr>
              <w:t>Writing Assistance</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AC9F643" w14:textId="77777777" w:rsidR="001204CC" w:rsidRDefault="00000000">
            <w:r>
              <w:rPr>
                <w:sz w:val="21"/>
                <w:szCs w:val="21"/>
              </w:rPr>
              <w:t>Claude, Grammarly, Writefull, Paperpal</w:t>
            </w:r>
          </w:p>
        </w:tc>
        <w:tc>
          <w:tcPr>
            <w:tcW w:w="35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0F960D3" w14:textId="77777777" w:rsidR="001204CC" w:rsidRDefault="00000000">
            <w:r>
              <w:rPr>
                <w:sz w:val="21"/>
                <w:szCs w:val="21"/>
              </w:rPr>
              <w:t>For academic language and structure only</w:t>
            </w:r>
          </w:p>
        </w:tc>
      </w:tr>
      <w:tr w:rsidR="001204CC" w14:paraId="155CE654" w14:textId="77777777">
        <w:tblPrEx>
          <w:tblCellMar>
            <w:top w:w="0" w:type="dxa"/>
            <w:bottom w:w="0" w:type="dxa"/>
          </w:tblCellMar>
        </w:tblPrEx>
        <w:tc>
          <w:tcPr>
            <w:tcW w:w="220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4436A646" w14:textId="77777777" w:rsidR="001204CC" w:rsidRDefault="00000000">
            <w:r>
              <w:rPr>
                <w:sz w:val="21"/>
                <w:szCs w:val="21"/>
              </w:rPr>
              <w:t>Visualisation</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7F95996D" w14:textId="77777777" w:rsidR="001204CC" w:rsidRDefault="00000000">
            <w:r>
              <w:rPr>
                <w:sz w:val="21"/>
                <w:szCs w:val="21"/>
              </w:rPr>
              <w:t>Miro, Kumu, Gephi, NVivo models</w:t>
            </w:r>
          </w:p>
        </w:tc>
        <w:tc>
          <w:tcPr>
            <w:tcW w:w="3580" w:type="dxa"/>
            <w:tcBorders>
              <w:top w:val="single" w:sz="1" w:space="0" w:color="DDDDDD"/>
              <w:left w:val="single" w:sz="1" w:space="0" w:color="DDDDDD"/>
              <w:bottom w:val="single" w:sz="1" w:space="0" w:color="DDDDDD"/>
              <w:right w:val="single" w:sz="1" w:space="0" w:color="DDDDDD"/>
            </w:tcBorders>
            <w:shd w:val="clear" w:color="auto" w:fill="E6F4F4"/>
            <w:tcMar>
              <w:top w:w="60" w:type="dxa"/>
              <w:left w:w="120" w:type="dxa"/>
              <w:bottom w:w="60" w:type="dxa"/>
              <w:right w:w="120" w:type="dxa"/>
            </w:tcMar>
          </w:tcPr>
          <w:p w14:paraId="292BEE2C" w14:textId="77777777" w:rsidR="001204CC" w:rsidRDefault="00000000">
            <w:r>
              <w:rPr>
                <w:sz w:val="21"/>
                <w:szCs w:val="21"/>
              </w:rPr>
              <w:t>For theme mapping and network visualisation</w:t>
            </w:r>
          </w:p>
        </w:tc>
      </w:tr>
    </w:tbl>
    <w:p w14:paraId="27FCDDEA" w14:textId="77777777" w:rsidR="001204CC" w:rsidRDefault="001204CC">
      <w:pPr>
        <w:spacing w:before="200" w:after="100"/>
      </w:pPr>
    </w:p>
    <w:p w14:paraId="2ADA12BB" w14:textId="77777777" w:rsidR="001204CC" w:rsidRDefault="00000000">
      <w:pPr>
        <w:pStyle w:val="Heading2"/>
      </w:pPr>
      <w:r>
        <w:t>Appendix B: AI Use Audit Trail Template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400"/>
        <w:gridCol w:w="1600"/>
        <w:gridCol w:w="1600"/>
        <w:gridCol w:w="1800"/>
        <w:gridCol w:w="1760"/>
      </w:tblGrid>
      <w:tr w:rsidR="001204CC" w14:paraId="4845D532" w14:textId="77777777">
        <w:tblPrEx>
          <w:tblCellMar>
            <w:top w:w="0" w:type="dxa"/>
            <w:bottom w:w="0" w:type="dxa"/>
          </w:tblCellMar>
        </w:tblPrEx>
        <w:tc>
          <w:tcPr>
            <w:tcW w:w="12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0B0D56AB" w14:textId="77777777" w:rsidR="001204CC" w:rsidRDefault="00000000">
            <w:r>
              <w:rPr>
                <w:b/>
                <w:bCs/>
                <w:color w:val="FFFFFF"/>
                <w:sz w:val="21"/>
                <w:szCs w:val="21"/>
              </w:rPr>
              <w:t>Date</w:t>
            </w:r>
          </w:p>
        </w:tc>
        <w:tc>
          <w:tcPr>
            <w:tcW w:w="14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19C2A395" w14:textId="77777777" w:rsidR="001204CC" w:rsidRDefault="00000000">
            <w:r>
              <w:rPr>
                <w:b/>
                <w:bCs/>
                <w:color w:val="FFFFFF"/>
                <w:sz w:val="21"/>
                <w:szCs w:val="21"/>
              </w:rPr>
              <w:t>Phase</w:t>
            </w:r>
          </w:p>
        </w:tc>
        <w:tc>
          <w:tcPr>
            <w:tcW w:w="16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5B0A4D37" w14:textId="77777777" w:rsidR="001204CC" w:rsidRDefault="00000000">
            <w:r>
              <w:rPr>
                <w:b/>
                <w:bCs/>
                <w:color w:val="FFFFFF"/>
                <w:sz w:val="21"/>
                <w:szCs w:val="21"/>
              </w:rPr>
              <w:t>AI Tool Used</w:t>
            </w:r>
          </w:p>
        </w:tc>
        <w:tc>
          <w:tcPr>
            <w:tcW w:w="16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354118C3" w14:textId="77777777" w:rsidR="001204CC" w:rsidRDefault="00000000">
            <w:r>
              <w:rPr>
                <w:b/>
                <w:bCs/>
                <w:color w:val="FFFFFF"/>
                <w:sz w:val="21"/>
                <w:szCs w:val="21"/>
              </w:rPr>
              <w:t>Purpose</w:t>
            </w:r>
          </w:p>
        </w:tc>
        <w:tc>
          <w:tcPr>
            <w:tcW w:w="180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1D5FCC41" w14:textId="77777777" w:rsidR="001204CC" w:rsidRDefault="00000000">
            <w:r>
              <w:rPr>
                <w:b/>
                <w:bCs/>
                <w:color w:val="FFFFFF"/>
                <w:sz w:val="21"/>
                <w:szCs w:val="21"/>
              </w:rPr>
              <w:t>Outcome</w:t>
            </w:r>
          </w:p>
        </w:tc>
        <w:tc>
          <w:tcPr>
            <w:tcW w:w="1760" w:type="dxa"/>
            <w:tcBorders>
              <w:top w:val="single" w:sz="1" w:space="0" w:color="0E7C7B"/>
              <w:left w:val="single" w:sz="1" w:space="0" w:color="0E7C7B"/>
              <w:bottom w:val="single" w:sz="1" w:space="0" w:color="0E7C7B"/>
              <w:right w:val="single" w:sz="1" w:space="0" w:color="0E7C7B"/>
            </w:tcBorders>
            <w:shd w:val="clear" w:color="auto" w:fill="0E7C7B"/>
            <w:tcMar>
              <w:top w:w="80" w:type="dxa"/>
              <w:left w:w="120" w:type="dxa"/>
              <w:bottom w:w="80" w:type="dxa"/>
              <w:right w:w="120" w:type="dxa"/>
            </w:tcMar>
          </w:tcPr>
          <w:p w14:paraId="7F2BA42A" w14:textId="77777777" w:rsidR="001204CC" w:rsidRDefault="00000000">
            <w:r>
              <w:rPr>
                <w:b/>
                <w:bCs/>
                <w:color w:val="FFFFFF"/>
                <w:sz w:val="21"/>
                <w:szCs w:val="21"/>
              </w:rPr>
              <w:t>Decision</w:t>
            </w:r>
          </w:p>
        </w:tc>
      </w:tr>
    </w:tbl>
    <w:p w14:paraId="3A10B542" w14:textId="77777777" w:rsidR="001204CC" w:rsidRDefault="001204CC">
      <w:pPr>
        <w:spacing w:before="100" w:after="100"/>
      </w:pPr>
    </w:p>
    <w:p w14:paraId="2E067381" w14:textId="77777777" w:rsidR="001204CC" w:rsidRDefault="00000000">
      <w:pPr>
        <w:spacing w:before="80" w:after="80"/>
      </w:pPr>
      <w:r>
        <w:t>(Print and complete manually, or maintain as a spreadsheet. Include one row per AI-assisted session.)</w:t>
      </w:r>
    </w:p>
    <w:p w14:paraId="4889DD20" w14:textId="263202FC" w:rsidR="00E11ADF" w:rsidRDefault="00E11ADF">
      <w:r>
        <w:br w:type="page"/>
      </w:r>
    </w:p>
    <w:p w14:paraId="6BF4F67B" w14:textId="77777777" w:rsidR="001204CC" w:rsidRDefault="00000000">
      <w:pPr>
        <w:pStyle w:val="Heading2"/>
      </w:pPr>
      <w:r>
        <w:lastRenderedPageBreak/>
        <w:t>Appendix C: Supervisor Checkpoint Checklist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1204CC" w14:paraId="4D40417E" w14:textId="77777777">
        <w:tblPrEx>
          <w:tblCellMar>
            <w:top w:w="0" w:type="dxa"/>
            <w:bottom w:w="0" w:type="dxa"/>
          </w:tblCellMar>
        </w:tblPrEx>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2FA0AF11" w14:textId="77777777" w:rsidR="001204CC" w:rsidRDefault="00000000">
            <w:r>
              <w:rPr>
                <w:b/>
                <w:bCs/>
                <w:color w:val="FFFFFF"/>
                <w:sz w:val="21"/>
                <w:szCs w:val="21"/>
              </w:rPr>
              <w:t>Checkpoint</w:t>
            </w:r>
          </w:p>
        </w:tc>
        <w:tc>
          <w:tcPr>
            <w:tcW w:w="4680" w:type="dxa"/>
            <w:tcBorders>
              <w:top w:val="single" w:sz="1" w:space="0" w:color="1A56A0"/>
              <w:left w:val="single" w:sz="1" w:space="0" w:color="1A56A0"/>
              <w:bottom w:val="single" w:sz="1" w:space="0" w:color="1A56A0"/>
              <w:right w:val="single" w:sz="1" w:space="0" w:color="1A56A0"/>
            </w:tcBorders>
            <w:shd w:val="clear" w:color="auto" w:fill="1A56A0"/>
            <w:tcMar>
              <w:top w:w="80" w:type="dxa"/>
              <w:left w:w="120" w:type="dxa"/>
              <w:bottom w:w="80" w:type="dxa"/>
              <w:right w:w="120" w:type="dxa"/>
            </w:tcMar>
          </w:tcPr>
          <w:p w14:paraId="4268E5AF" w14:textId="77777777" w:rsidR="001204CC" w:rsidRDefault="00000000">
            <w:r>
              <w:rPr>
                <w:b/>
                <w:bCs/>
                <w:color w:val="FFFFFF"/>
                <w:sz w:val="21"/>
                <w:szCs w:val="21"/>
              </w:rPr>
              <w:t>Supervisor Sign-Off</w:t>
            </w:r>
          </w:p>
        </w:tc>
      </w:tr>
      <w:tr w:rsidR="001204CC" w14:paraId="689F29C3"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351D4D39" w14:textId="77777777" w:rsidR="001204CC" w:rsidRDefault="00000000">
            <w:r>
              <w:rPr>
                <w:sz w:val="21"/>
                <w:szCs w:val="21"/>
              </w:rPr>
              <w:t>✓ Phase 1: Ethics declaration includes AI use disclosure</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028645D" w14:textId="77777777" w:rsidR="001204CC" w:rsidRDefault="001204CC"/>
        </w:tc>
      </w:tr>
      <w:tr w:rsidR="001204CC" w14:paraId="31989093"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3D11FFD9" w14:textId="77777777" w:rsidR="001204CC" w:rsidRDefault="00000000">
            <w:r>
              <w:rPr>
                <w:sz w:val="21"/>
                <w:szCs w:val="21"/>
              </w:rPr>
              <w:t>✓ Phase 1: Positionality statement drafted and reviewed</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690F1C9" w14:textId="77777777" w:rsidR="001204CC" w:rsidRDefault="001204CC"/>
        </w:tc>
      </w:tr>
      <w:tr w:rsidR="001204CC" w14:paraId="72B085E4"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4EF281A" w14:textId="77777777" w:rsidR="001204CC" w:rsidRDefault="00000000">
            <w:r>
              <w:rPr>
                <w:sz w:val="21"/>
                <w:szCs w:val="21"/>
              </w:rPr>
              <w:t>✓ Phase 2: Transcripts reviewed and error-corrected</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25E238FA" w14:textId="77777777" w:rsidR="001204CC" w:rsidRDefault="001204CC"/>
        </w:tc>
      </w:tr>
      <w:tr w:rsidR="001204CC" w14:paraId="0C5E30E5"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790D6912" w14:textId="77777777" w:rsidR="001204CC" w:rsidRDefault="00000000">
            <w:r>
              <w:rPr>
                <w:sz w:val="21"/>
                <w:szCs w:val="21"/>
              </w:rPr>
              <w:t>✓ Phase 3: Anonymisation confirmed before any AI upload</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1284D14D" w14:textId="77777777" w:rsidR="001204CC" w:rsidRDefault="001204CC"/>
        </w:tc>
      </w:tr>
      <w:tr w:rsidR="001204CC" w14:paraId="2199D949"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14868455" w14:textId="77777777" w:rsidR="001204CC" w:rsidRDefault="00000000">
            <w:r>
              <w:rPr>
                <w:sz w:val="21"/>
                <w:szCs w:val="21"/>
              </w:rPr>
              <w:t>✓ Phase 4: Initial codebook reviewed after first 3 transcripts</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078F5AC5" w14:textId="77777777" w:rsidR="001204CC" w:rsidRDefault="001204CC"/>
        </w:tc>
      </w:tr>
      <w:tr w:rsidR="001204CC" w14:paraId="6E3A2AC2"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26319552" w14:textId="77777777" w:rsidR="001204CC" w:rsidRDefault="00000000">
            <w:r>
              <w:rPr>
                <w:sz w:val="21"/>
                <w:szCs w:val="21"/>
              </w:rPr>
              <w:t>✓ Phase 4: Inter-rater reliability check completed (if applicable)</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573A2F6C" w14:textId="77777777" w:rsidR="001204CC" w:rsidRDefault="001204CC"/>
        </w:tc>
      </w:tr>
      <w:tr w:rsidR="001204CC" w14:paraId="715507B6"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8873D3A" w14:textId="77777777" w:rsidR="001204CC" w:rsidRDefault="00000000">
            <w:r>
              <w:rPr>
                <w:sz w:val="21"/>
                <w:szCs w:val="21"/>
              </w:rPr>
              <w:t>✓ Phase 5: Theme map reviewed; counterexamples documented</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0744B15E" w14:textId="77777777" w:rsidR="001204CC" w:rsidRDefault="001204CC"/>
        </w:tc>
      </w:tr>
      <w:tr w:rsidR="001204CC" w14:paraId="1C14343F"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6615C388" w14:textId="77777777" w:rsidR="001204CC" w:rsidRDefault="00000000">
            <w:r>
              <w:rPr>
                <w:sz w:val="21"/>
                <w:szCs w:val="21"/>
              </w:rPr>
              <w:t>✓ Phase 6: Analytical memos demonstrate interpretive depth</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6BFB2054" w14:textId="77777777" w:rsidR="001204CC" w:rsidRDefault="001204CC"/>
        </w:tc>
      </w:tr>
      <w:tr w:rsidR="001204CC" w14:paraId="7A23B680"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4E2526C8" w14:textId="77777777" w:rsidR="001204CC" w:rsidRDefault="00000000">
            <w:r>
              <w:rPr>
                <w:sz w:val="21"/>
                <w:szCs w:val="21"/>
              </w:rPr>
              <w:t>✓ Phase 7: AI use disclosed in methodology chapter</w:t>
            </w:r>
          </w:p>
        </w:tc>
        <w:tc>
          <w:tcPr>
            <w:tcW w:w="468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20" w:type="dxa"/>
              <w:bottom w:w="60" w:type="dxa"/>
              <w:right w:w="120" w:type="dxa"/>
            </w:tcMar>
          </w:tcPr>
          <w:p w14:paraId="024DB4F4" w14:textId="77777777" w:rsidR="001204CC" w:rsidRDefault="001204CC"/>
        </w:tc>
      </w:tr>
      <w:tr w:rsidR="001204CC" w14:paraId="099CB38C" w14:textId="77777777">
        <w:tblPrEx>
          <w:tblCellMar>
            <w:top w:w="0" w:type="dxa"/>
            <w:bottom w:w="0" w:type="dxa"/>
          </w:tblCellMar>
        </w:tblPrEx>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71D3FBE" w14:textId="77777777" w:rsidR="001204CC" w:rsidRDefault="00000000">
            <w:r>
              <w:rPr>
                <w:sz w:val="21"/>
                <w:szCs w:val="21"/>
              </w:rPr>
              <w:t>✓ Phase 7: Trustworthiness strategies documented</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20" w:type="dxa"/>
              <w:bottom w:w="60" w:type="dxa"/>
              <w:right w:w="120" w:type="dxa"/>
            </w:tcMar>
          </w:tcPr>
          <w:p w14:paraId="4823345D" w14:textId="77777777" w:rsidR="001204CC" w:rsidRDefault="001204CC"/>
        </w:tc>
      </w:tr>
    </w:tbl>
    <w:p w14:paraId="5BA0BA94" w14:textId="77777777" w:rsidR="001204CC" w:rsidRDefault="001204CC">
      <w:pPr>
        <w:spacing w:before="200" w:after="100"/>
      </w:pPr>
    </w:p>
    <w:p w14:paraId="4022ACDD" w14:textId="77777777" w:rsidR="001204CC" w:rsidRDefault="00000000">
      <w:pPr>
        <w:pStyle w:val="Heading2"/>
      </w:pPr>
      <w:r>
        <w:t>Appendix D: Ethical Principles for AI-Augmented Qualitative Research</w:t>
      </w:r>
    </w:p>
    <w:p w14:paraId="0D4E5FBF" w14:textId="77777777" w:rsidR="001204CC" w:rsidRDefault="00000000">
      <w:pPr>
        <w:pStyle w:val="ListParagraph"/>
        <w:numPr>
          <w:ilvl w:val="0"/>
          <w:numId w:val="3"/>
        </w:numPr>
        <w:spacing w:before="60" w:after="60"/>
      </w:pPr>
      <w:r>
        <w:t>Transparency: Disclose all AI tool use in publications, theses, and grant reports.</w:t>
      </w:r>
    </w:p>
    <w:p w14:paraId="12BBE47A" w14:textId="77777777" w:rsidR="001204CC" w:rsidRDefault="00000000">
      <w:pPr>
        <w:pStyle w:val="ListParagraph"/>
        <w:numPr>
          <w:ilvl w:val="0"/>
          <w:numId w:val="3"/>
        </w:numPr>
        <w:spacing w:before="60" w:after="60"/>
      </w:pPr>
      <w:r>
        <w:t>Primacy of Participant Voice: AI must never paraphrase, summarise, or reframe participant quotes.</w:t>
      </w:r>
    </w:p>
    <w:p w14:paraId="4D38D7BD" w14:textId="77777777" w:rsidR="001204CC" w:rsidRDefault="00000000">
      <w:pPr>
        <w:pStyle w:val="ListParagraph"/>
        <w:numPr>
          <w:ilvl w:val="0"/>
          <w:numId w:val="3"/>
        </w:numPr>
        <w:spacing w:before="60" w:after="60"/>
      </w:pPr>
      <w:r>
        <w:t>Data Sovereignty: Participants' stories belong to participants — never upload identifiable data to commercial tools.</w:t>
      </w:r>
    </w:p>
    <w:p w14:paraId="18B94913" w14:textId="77777777" w:rsidR="001204CC" w:rsidRDefault="00000000">
      <w:pPr>
        <w:pStyle w:val="ListParagraph"/>
        <w:numPr>
          <w:ilvl w:val="0"/>
          <w:numId w:val="3"/>
        </w:numPr>
        <w:spacing w:before="60" w:after="60"/>
      </w:pPr>
      <w:r>
        <w:t>Analytic Accountability: The researcher, not the AI, is accountable for every interpretive claim.</w:t>
      </w:r>
    </w:p>
    <w:p w14:paraId="17352875" w14:textId="77777777" w:rsidR="001204CC" w:rsidRDefault="00000000">
      <w:pPr>
        <w:pStyle w:val="ListParagraph"/>
        <w:numPr>
          <w:ilvl w:val="0"/>
          <w:numId w:val="3"/>
        </w:numPr>
        <w:spacing w:before="60" w:after="60"/>
      </w:pPr>
      <w:r>
        <w:t>Non-Delegation of Judgment: AI can inform but not replace the researcher's interpretive decisions.</w:t>
      </w:r>
    </w:p>
    <w:p w14:paraId="6D5DE013" w14:textId="77777777" w:rsidR="001204CC" w:rsidRDefault="00000000">
      <w:pPr>
        <w:pStyle w:val="ListParagraph"/>
        <w:numPr>
          <w:ilvl w:val="0"/>
          <w:numId w:val="3"/>
        </w:numPr>
        <w:spacing w:before="60" w:after="60"/>
      </w:pPr>
      <w:r>
        <w:t>Continuous Reflexivity: Document how AI use may have shaped your analytic lens throughout.</w:t>
      </w:r>
    </w:p>
    <w:p w14:paraId="456A355C" w14:textId="77777777" w:rsidR="001204CC" w:rsidRDefault="00000000">
      <w:pPr>
        <w:pStyle w:val="ListParagraph"/>
        <w:numPr>
          <w:ilvl w:val="0"/>
          <w:numId w:val="3"/>
        </w:numPr>
        <w:spacing w:before="60" w:after="60"/>
      </w:pPr>
      <w:r>
        <w:t>Equity Awareness: Consider how AI tools may encode biases that disadvantage certain participant voices.</w:t>
      </w:r>
    </w:p>
    <w:p w14:paraId="168DD906" w14:textId="77777777" w:rsidR="001204CC" w:rsidRDefault="001204CC">
      <w:pPr>
        <w:spacing w:before="300" w:after="100"/>
      </w:pPr>
    </w:p>
    <w:p w14:paraId="5ACB8369" w14:textId="77777777" w:rsidR="001204CC" w:rsidRDefault="001204CC">
      <w:pPr>
        <w:pBdr>
          <w:bottom w:val="single" w:sz="4" w:space="1" w:color="0E7C7B"/>
        </w:pBdr>
        <w:spacing w:before="160" w:after="160"/>
      </w:pPr>
    </w:p>
    <w:p w14:paraId="4C7D30E1" w14:textId="77777777" w:rsidR="001204CC" w:rsidRDefault="001204CC">
      <w:pPr>
        <w:spacing w:before="100" w:after="100"/>
      </w:pPr>
    </w:p>
    <w:p w14:paraId="0B088518" w14:textId="78EC66A9" w:rsidR="001204CC" w:rsidRDefault="001204CC">
      <w:pPr>
        <w:jc w:val="center"/>
      </w:pPr>
    </w:p>
    <w:sectPr w:rsidR="001204CC" w:rsidSect="00DE1F4A">
      <w:headerReference w:type="default" r:id="rId8"/>
      <w:footerReference w:type="default" r:id="rId9"/>
      <w:pgSz w:w="12240" w:h="15840"/>
      <w:pgMar w:top="1080" w:right="1080" w:bottom="1080" w:left="108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744632" w14:textId="77777777" w:rsidR="00601F64" w:rsidRDefault="00601F64">
      <w:r>
        <w:separator/>
      </w:r>
    </w:p>
  </w:endnote>
  <w:endnote w:type="continuationSeparator" w:id="0">
    <w:p w14:paraId="2340EB27" w14:textId="77777777" w:rsidR="00601F64" w:rsidRDefault="0060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24BFB7" w14:textId="302790D7" w:rsidR="001204CC" w:rsidRDefault="00000000">
    <w:pPr>
      <w:pBdr>
        <w:top w:val="single" w:sz="4" w:space="1" w:color="1A56A0"/>
      </w:pBdr>
      <w:tabs>
        <w:tab w:val="right" w:pos="9026"/>
      </w:tabs>
    </w:pPr>
    <w:r>
      <w:rPr>
        <w:color w:val="888888"/>
        <w:sz w:val="16"/>
        <w:szCs w:val="16"/>
      </w:rPr>
      <w:t xml:space="preserve">© </w:t>
    </w:r>
    <w:r>
      <w:rPr>
        <w:color w:val="888888"/>
        <w:sz w:val="16"/>
        <w:szCs w:val="16"/>
      </w:rPr>
      <w:t>202</w:t>
    </w:r>
    <w:r w:rsidR="00DE1F4A">
      <w:rPr>
        <w:color w:val="888888"/>
        <w:sz w:val="16"/>
        <w:szCs w:val="16"/>
      </w:rPr>
      <w:t>6</w:t>
    </w:r>
    <w:r>
      <w:rPr>
        <w:color w:val="888888"/>
        <w:sz w:val="16"/>
        <w:szCs w:val="16"/>
      </w:rPr>
      <w:t xml:space="preserve"> AI4REDU.COM — For Academic &amp; Research Use</w:t>
    </w:r>
    <w:r>
      <w:rPr>
        <w:color w:val="888888"/>
        <w:sz w:val="16"/>
        <w:szCs w:val="16"/>
      </w:rPr>
      <w:tab/>
      <w:t xml:space="preserve">Page </w:t>
    </w:r>
    <w:r>
      <w:fldChar w:fldCharType="begin"/>
    </w:r>
    <w:r>
      <w:instrText>PAGE</w:instrText>
    </w:r>
    <w:r>
      <w:fldChar w:fldCharType="separate"/>
    </w:r>
    <w:r w:rsidR="00DE1F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B6E521" w14:textId="77777777" w:rsidR="00601F64" w:rsidRDefault="00601F64">
      <w:r>
        <w:separator/>
      </w:r>
    </w:p>
  </w:footnote>
  <w:footnote w:type="continuationSeparator" w:id="0">
    <w:p w14:paraId="34553ECB" w14:textId="77777777" w:rsidR="00601F64" w:rsidRDefault="00601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6D652" w14:textId="77777777" w:rsidR="001204CC" w:rsidRDefault="00000000">
    <w:pPr>
      <w:pBdr>
        <w:bottom w:val="single" w:sz="4" w:space="1" w:color="1A56A0"/>
      </w:pBdr>
      <w:tabs>
        <w:tab w:val="right" w:pos="9026"/>
      </w:tabs>
    </w:pPr>
    <w:r>
      <w:rPr>
        <w:b/>
        <w:bCs/>
        <w:color w:val="1A56A0"/>
        <w:sz w:val="18"/>
        <w:szCs w:val="18"/>
      </w:rPr>
      <w:t>AI-Enhanced Qualitative Data Analysis Workflow</w:t>
    </w:r>
    <w:r>
      <w:rPr>
        <w:color w:val="888888"/>
        <w:sz w:val="18"/>
        <w:szCs w:val="18"/>
      </w:rPr>
      <w:tab/>
      <w:t>ai4redu.com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E2668"/>
    <w:multiLevelType w:val="hybridMultilevel"/>
    <w:tmpl w:val="44D63A0E"/>
    <w:lvl w:ilvl="0" w:tplc="9C56F9A0">
      <w:start w:val="1"/>
      <w:numFmt w:val="decimal"/>
      <w:lvlText w:val="%1."/>
      <w:lvlJc w:val="left"/>
      <w:pPr>
        <w:ind w:left="720" w:hanging="360"/>
      </w:pPr>
    </w:lvl>
    <w:lvl w:ilvl="1" w:tplc="F5DCB088">
      <w:numFmt w:val="decimal"/>
      <w:lvlText w:val=""/>
      <w:lvlJc w:val="left"/>
    </w:lvl>
    <w:lvl w:ilvl="2" w:tplc="007A839A">
      <w:numFmt w:val="decimal"/>
      <w:lvlText w:val=""/>
      <w:lvlJc w:val="left"/>
    </w:lvl>
    <w:lvl w:ilvl="3" w:tplc="1596628C">
      <w:numFmt w:val="decimal"/>
      <w:lvlText w:val=""/>
      <w:lvlJc w:val="left"/>
    </w:lvl>
    <w:lvl w:ilvl="4" w:tplc="287C9DE0">
      <w:numFmt w:val="decimal"/>
      <w:lvlText w:val=""/>
      <w:lvlJc w:val="left"/>
    </w:lvl>
    <w:lvl w:ilvl="5" w:tplc="2068827A">
      <w:numFmt w:val="decimal"/>
      <w:lvlText w:val=""/>
      <w:lvlJc w:val="left"/>
    </w:lvl>
    <w:lvl w:ilvl="6" w:tplc="1436AC26">
      <w:numFmt w:val="decimal"/>
      <w:lvlText w:val=""/>
      <w:lvlJc w:val="left"/>
    </w:lvl>
    <w:lvl w:ilvl="7" w:tplc="A1387C6E">
      <w:numFmt w:val="decimal"/>
      <w:lvlText w:val=""/>
      <w:lvlJc w:val="left"/>
    </w:lvl>
    <w:lvl w:ilvl="8" w:tplc="093CA57E">
      <w:numFmt w:val="decimal"/>
      <w:lvlText w:val=""/>
      <w:lvlJc w:val="left"/>
    </w:lvl>
  </w:abstractNum>
  <w:abstractNum w:abstractNumId="1" w15:restartNumberingAfterBreak="0">
    <w:nsid w:val="6C8332BF"/>
    <w:multiLevelType w:val="hybridMultilevel"/>
    <w:tmpl w:val="00AE893A"/>
    <w:lvl w:ilvl="0" w:tplc="F07A3B16">
      <w:start w:val="1"/>
      <w:numFmt w:val="bullet"/>
      <w:lvlText w:val="●"/>
      <w:lvlJc w:val="left"/>
      <w:pPr>
        <w:ind w:left="720" w:hanging="360"/>
      </w:pPr>
    </w:lvl>
    <w:lvl w:ilvl="1" w:tplc="0E1214EA">
      <w:start w:val="1"/>
      <w:numFmt w:val="bullet"/>
      <w:lvlText w:val="○"/>
      <w:lvlJc w:val="left"/>
      <w:pPr>
        <w:ind w:left="1440" w:hanging="360"/>
      </w:pPr>
    </w:lvl>
    <w:lvl w:ilvl="2" w:tplc="A96C035C">
      <w:start w:val="1"/>
      <w:numFmt w:val="bullet"/>
      <w:lvlText w:val="■"/>
      <w:lvlJc w:val="left"/>
      <w:pPr>
        <w:ind w:left="2160" w:hanging="360"/>
      </w:pPr>
    </w:lvl>
    <w:lvl w:ilvl="3" w:tplc="2744BDA2">
      <w:start w:val="1"/>
      <w:numFmt w:val="bullet"/>
      <w:lvlText w:val="●"/>
      <w:lvlJc w:val="left"/>
      <w:pPr>
        <w:ind w:left="2880" w:hanging="360"/>
      </w:pPr>
    </w:lvl>
    <w:lvl w:ilvl="4" w:tplc="8B220486">
      <w:start w:val="1"/>
      <w:numFmt w:val="bullet"/>
      <w:lvlText w:val="○"/>
      <w:lvlJc w:val="left"/>
      <w:pPr>
        <w:ind w:left="3600" w:hanging="360"/>
      </w:pPr>
    </w:lvl>
    <w:lvl w:ilvl="5" w:tplc="0292FB16">
      <w:start w:val="1"/>
      <w:numFmt w:val="bullet"/>
      <w:lvlText w:val="■"/>
      <w:lvlJc w:val="left"/>
      <w:pPr>
        <w:ind w:left="4320" w:hanging="360"/>
      </w:pPr>
    </w:lvl>
    <w:lvl w:ilvl="6" w:tplc="3DB478C4">
      <w:start w:val="1"/>
      <w:numFmt w:val="bullet"/>
      <w:lvlText w:val="●"/>
      <w:lvlJc w:val="left"/>
      <w:pPr>
        <w:ind w:left="5040" w:hanging="360"/>
      </w:pPr>
    </w:lvl>
    <w:lvl w:ilvl="7" w:tplc="8940DBD2">
      <w:start w:val="1"/>
      <w:numFmt w:val="bullet"/>
      <w:lvlText w:val="●"/>
      <w:lvlJc w:val="left"/>
      <w:pPr>
        <w:ind w:left="5760" w:hanging="360"/>
      </w:pPr>
    </w:lvl>
    <w:lvl w:ilvl="8" w:tplc="CB04FB40">
      <w:start w:val="1"/>
      <w:numFmt w:val="bullet"/>
      <w:lvlText w:val="●"/>
      <w:lvlJc w:val="left"/>
      <w:pPr>
        <w:ind w:left="6480" w:hanging="360"/>
      </w:pPr>
    </w:lvl>
  </w:abstractNum>
  <w:abstractNum w:abstractNumId="2" w15:restartNumberingAfterBreak="0">
    <w:nsid w:val="789B18B5"/>
    <w:multiLevelType w:val="hybridMultilevel"/>
    <w:tmpl w:val="3282290E"/>
    <w:lvl w:ilvl="0" w:tplc="78A6E980">
      <w:start w:val="1"/>
      <w:numFmt w:val="bullet"/>
      <w:lvlText w:val="•"/>
      <w:lvlJc w:val="left"/>
      <w:pPr>
        <w:ind w:left="720" w:hanging="360"/>
      </w:pPr>
    </w:lvl>
    <w:lvl w:ilvl="1" w:tplc="60CA895A">
      <w:start w:val="1"/>
      <w:numFmt w:val="bullet"/>
      <w:lvlText w:val="◦"/>
      <w:lvlJc w:val="left"/>
      <w:pPr>
        <w:ind w:left="1080" w:hanging="360"/>
      </w:pPr>
    </w:lvl>
    <w:lvl w:ilvl="2" w:tplc="C27A7444">
      <w:numFmt w:val="decimal"/>
      <w:lvlText w:val=""/>
      <w:lvlJc w:val="left"/>
    </w:lvl>
    <w:lvl w:ilvl="3" w:tplc="BDA4AB8E">
      <w:numFmt w:val="decimal"/>
      <w:lvlText w:val=""/>
      <w:lvlJc w:val="left"/>
    </w:lvl>
    <w:lvl w:ilvl="4" w:tplc="1BCA97CA">
      <w:numFmt w:val="decimal"/>
      <w:lvlText w:val=""/>
      <w:lvlJc w:val="left"/>
    </w:lvl>
    <w:lvl w:ilvl="5" w:tplc="9266C5DC">
      <w:numFmt w:val="decimal"/>
      <w:lvlText w:val=""/>
      <w:lvlJc w:val="left"/>
    </w:lvl>
    <w:lvl w:ilvl="6" w:tplc="2F58CDA4">
      <w:numFmt w:val="decimal"/>
      <w:lvlText w:val=""/>
      <w:lvlJc w:val="left"/>
    </w:lvl>
    <w:lvl w:ilvl="7" w:tplc="C524A174">
      <w:numFmt w:val="decimal"/>
      <w:lvlText w:val=""/>
      <w:lvlJc w:val="left"/>
    </w:lvl>
    <w:lvl w:ilvl="8" w:tplc="5E6CB598">
      <w:numFmt w:val="decimal"/>
      <w:lvlText w:val=""/>
      <w:lvlJc w:val="left"/>
    </w:lvl>
  </w:abstractNum>
  <w:num w:numId="1" w16cid:durableId="596250242">
    <w:abstractNumId w:val="1"/>
    <w:lvlOverride w:ilvl="0">
      <w:startOverride w:val="1"/>
    </w:lvlOverride>
  </w:num>
  <w:num w:numId="2" w16cid:durableId="1949925188">
    <w:abstractNumId w:val="0"/>
    <w:lvlOverride w:ilvl="0">
      <w:startOverride w:val="1"/>
    </w:lvlOverride>
  </w:num>
  <w:num w:numId="3" w16cid:durableId="120853423">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4CC"/>
    <w:rsid w:val="001204CC"/>
    <w:rsid w:val="00601F64"/>
    <w:rsid w:val="00AF4101"/>
    <w:rsid w:val="00B73C31"/>
    <w:rsid w:val="00DE1F4A"/>
    <w:rsid w:val="00E11AD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19639F09"/>
  <w15:docId w15:val="{95358510-4E1D-604E-AE4F-96F63BC8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A1A2E"/>
        <w:sz w:val="22"/>
        <w:szCs w:val="22"/>
        <w:lang w:val="en-K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60"/>
      <w:outlineLvl w:val="0"/>
    </w:pPr>
    <w:rPr>
      <w:b/>
      <w:bCs/>
      <w:color w:val="1A56A0"/>
      <w:sz w:val="36"/>
      <w:szCs w:val="36"/>
    </w:rPr>
  </w:style>
  <w:style w:type="paragraph" w:styleId="Heading2">
    <w:name w:val="heading 2"/>
    <w:uiPriority w:val="9"/>
    <w:unhideWhenUsed/>
    <w:qFormat/>
    <w:pPr>
      <w:spacing w:before="300" w:after="120"/>
      <w:outlineLvl w:val="1"/>
    </w:pPr>
    <w:rPr>
      <w:b/>
      <w:bCs/>
      <w:color w:val="0E7C7B"/>
      <w:sz w:val="28"/>
      <w:szCs w:val="28"/>
    </w:rPr>
  </w:style>
  <w:style w:type="paragraph" w:styleId="Heading3">
    <w:name w:val="heading 3"/>
    <w:uiPriority w:val="9"/>
    <w:semiHidden/>
    <w:unhideWhenUsed/>
    <w:qFormat/>
    <w:pPr>
      <w:spacing w:before="200" w:after="80"/>
      <w:outlineLvl w:val="2"/>
    </w:pPr>
    <w:rPr>
      <w:b/>
      <w:bCs/>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E1F4A"/>
    <w:pPr>
      <w:tabs>
        <w:tab w:val="center" w:pos="4513"/>
        <w:tab w:val="right" w:pos="9026"/>
      </w:tabs>
    </w:pPr>
  </w:style>
  <w:style w:type="character" w:customStyle="1" w:styleId="HeaderChar">
    <w:name w:val="Header Char"/>
    <w:basedOn w:val="DefaultParagraphFont"/>
    <w:link w:val="Header"/>
    <w:uiPriority w:val="99"/>
    <w:rsid w:val="00DE1F4A"/>
  </w:style>
  <w:style w:type="paragraph" w:styleId="Footer">
    <w:name w:val="footer"/>
    <w:basedOn w:val="Normal"/>
    <w:link w:val="FooterChar"/>
    <w:uiPriority w:val="99"/>
    <w:unhideWhenUsed/>
    <w:rsid w:val="00DE1F4A"/>
    <w:pPr>
      <w:tabs>
        <w:tab w:val="center" w:pos="4513"/>
        <w:tab w:val="right" w:pos="9026"/>
      </w:tabs>
    </w:pPr>
  </w:style>
  <w:style w:type="character" w:customStyle="1" w:styleId="FooterChar">
    <w:name w:val="Footer Char"/>
    <w:basedOn w:val="DefaultParagraphFont"/>
    <w:link w:val="Footer"/>
    <w:uiPriority w:val="99"/>
    <w:rsid w:val="00DE1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3164</Words>
  <Characters>19845</Characters>
  <Application>Microsoft Office Word</Application>
  <DocSecurity>0</DocSecurity>
  <Lines>735</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Grace Muriithi</cp:lastModifiedBy>
  <cp:revision>2</cp:revision>
  <dcterms:created xsi:type="dcterms:W3CDTF">2026-06-28T18:29:00Z</dcterms:created>
  <dcterms:modified xsi:type="dcterms:W3CDTF">2026-06-29T06:08:00Z</dcterms:modified>
</cp:coreProperties>
</file>